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1500FF">
      <w:pPr>
        <w:rPr>
          <w:noProof/>
        </w:rPr>
      </w:pPr>
      <w:r>
        <w:rPr>
          <w:noProof/>
        </w:rPr>
        <w:drawing>
          <wp:anchor distT="0" distB="0" distL="114300" distR="114300" simplePos="0" relativeHeight="251659264" behindDoc="0" locked="0" layoutInCell="1" allowOverlap="1" wp14:anchorId="28717921" wp14:editId="2440C10E">
            <wp:simplePos x="0" y="0"/>
            <wp:positionH relativeFrom="column">
              <wp:posOffset>1481455</wp:posOffset>
            </wp:positionH>
            <wp:positionV relativeFrom="paragraph">
              <wp:posOffset>-617855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1500FF" w:rsidRDefault="001500FF" w:rsidP="001500FF">
      <w:pPr>
        <w:jc w:val="center"/>
        <w:rPr>
          <w:b/>
          <w:noProof/>
          <w:sz w:val="28"/>
          <w:szCs w:val="28"/>
        </w:rPr>
      </w:pPr>
      <w:r w:rsidRPr="00403D5D">
        <w:rPr>
          <w:b/>
          <w:noProof/>
          <w:sz w:val="28"/>
          <w:szCs w:val="28"/>
        </w:rPr>
        <w:t>Zadávací dokumentace k</w:t>
      </w:r>
      <w:r w:rsidR="005813FE">
        <w:rPr>
          <w:b/>
          <w:noProof/>
          <w:sz w:val="28"/>
          <w:szCs w:val="28"/>
        </w:rPr>
        <w:t> </w:t>
      </w:r>
      <w:r w:rsidRPr="00403D5D">
        <w:rPr>
          <w:b/>
          <w:noProof/>
          <w:sz w:val="28"/>
          <w:szCs w:val="28"/>
        </w:rPr>
        <w:t>zakázce</w:t>
      </w:r>
    </w:p>
    <w:p w:rsidR="005813FE" w:rsidRDefault="005813FE" w:rsidP="001500FF">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1500FF" w:rsidRPr="00B301D1" w:rsidRDefault="001500FF" w:rsidP="001500FF">
            <w:pPr>
              <w:pStyle w:val="Hlavnnadpis"/>
              <w:jc w:val="left"/>
              <w:rPr>
                <w:sz w:val="20"/>
              </w:rPr>
            </w:pPr>
            <w:r w:rsidRPr="00B301D1">
              <w:rPr>
                <w:sz w:val="20"/>
              </w:rPr>
              <w:t>1</w:t>
            </w:r>
            <w:r>
              <w:rPr>
                <w:sz w:val="20"/>
              </w:rPr>
              <w:t>46</w:t>
            </w:r>
            <w:r w:rsidRPr="00B301D1">
              <w:rPr>
                <w:sz w:val="20"/>
              </w:rPr>
              <w:t>/15/OCN</w:t>
            </w:r>
          </w:p>
        </w:tc>
      </w:tr>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1500FF" w:rsidRPr="000769D6" w:rsidRDefault="000769D6" w:rsidP="0003732F">
            <w:pPr>
              <w:pStyle w:val="Hlavnnadpis"/>
              <w:jc w:val="left"/>
              <w:rPr>
                <w:b w:val="0"/>
                <w:sz w:val="24"/>
                <w:szCs w:val="24"/>
              </w:rPr>
            </w:pPr>
            <w:r w:rsidRPr="000769D6">
              <w:rPr>
                <w:b w:val="0"/>
                <w:sz w:val="20"/>
              </w:rPr>
              <w:t>Rekonstrukce elektroinstalace objektu 232 ve skladu Hněvice</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1500FF" w:rsidRPr="00B301D1" w:rsidRDefault="00926F45" w:rsidP="0003732F">
            <w:pPr>
              <w:pStyle w:val="Hlavnnadpis"/>
              <w:jc w:val="left"/>
              <w:rPr>
                <w:b w:val="0"/>
                <w:sz w:val="20"/>
              </w:rPr>
            </w:pPr>
            <w:r>
              <w:rPr>
                <w:b w:val="0"/>
                <w:sz w:val="20"/>
              </w:rPr>
              <w:t>Stavební práce</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1500FF" w:rsidRPr="00B301D1" w:rsidRDefault="001500FF" w:rsidP="0003732F">
            <w:pPr>
              <w:pStyle w:val="Hlavnnadpis"/>
              <w:jc w:val="left"/>
              <w:rPr>
                <w:b w:val="0"/>
                <w:sz w:val="20"/>
              </w:rPr>
            </w:pPr>
            <w:r w:rsidRPr="00B301D1">
              <w:rPr>
                <w:b w:val="0"/>
                <w:sz w:val="20"/>
              </w:rPr>
              <w:t>Zakázka malého rozsahu</w:t>
            </w:r>
          </w:p>
        </w:tc>
      </w:tr>
      <w:tr w:rsidR="001500FF" w:rsidRPr="00B301D1" w:rsidTr="00926F45">
        <w:trPr>
          <w:trHeight w:val="390"/>
        </w:trPr>
        <w:tc>
          <w:tcPr>
            <w:tcW w:w="3510" w:type="dxa"/>
            <w:shd w:val="clear" w:color="auto" w:fill="FFFF00"/>
            <w:vAlign w:val="center"/>
          </w:tcPr>
          <w:p w:rsidR="001500FF" w:rsidRPr="00B301D1" w:rsidRDefault="001500FF" w:rsidP="0003732F">
            <w:pPr>
              <w:spacing w:before="60" w:after="60"/>
              <w:jc w:val="left"/>
              <w:rPr>
                <w:b/>
                <w:sz w:val="22"/>
                <w:szCs w:val="22"/>
              </w:rPr>
            </w:pPr>
            <w:r w:rsidRPr="00B301D1">
              <w:rPr>
                <w:b/>
                <w:sz w:val="22"/>
                <w:szCs w:val="22"/>
              </w:rPr>
              <w:t xml:space="preserve">Datum vyhlášení zakázky </w:t>
            </w:r>
          </w:p>
          <w:p w:rsidR="001500FF" w:rsidRPr="00B301D1" w:rsidRDefault="001500FF" w:rsidP="0003732F">
            <w:pPr>
              <w:pStyle w:val="Hlavnnadpis"/>
              <w:spacing w:before="60" w:after="60"/>
              <w:jc w:val="left"/>
              <w:rPr>
                <w:sz w:val="22"/>
                <w:szCs w:val="22"/>
              </w:rPr>
            </w:pPr>
          </w:p>
        </w:tc>
        <w:tc>
          <w:tcPr>
            <w:tcW w:w="5986" w:type="dxa"/>
            <w:shd w:val="clear" w:color="auto" w:fill="auto"/>
            <w:vAlign w:val="center"/>
          </w:tcPr>
          <w:p w:rsidR="001500FF" w:rsidRPr="00B301D1" w:rsidRDefault="000F272A" w:rsidP="0003732F">
            <w:pPr>
              <w:pStyle w:val="Hlavnnadpis"/>
              <w:ind w:left="34"/>
              <w:jc w:val="left"/>
              <w:rPr>
                <w:b w:val="0"/>
                <w:sz w:val="20"/>
              </w:rPr>
            </w:pPr>
            <w:r>
              <w:rPr>
                <w:b w:val="0"/>
                <w:sz w:val="20"/>
              </w:rPr>
              <w:t>2. 6. 2015</w:t>
            </w:r>
          </w:p>
        </w:tc>
      </w:tr>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1500FF" w:rsidRPr="00FD4B33" w:rsidRDefault="001500FF" w:rsidP="0003732F">
            <w:pPr>
              <w:spacing w:before="60"/>
              <w:jc w:val="left"/>
            </w:pPr>
            <w:r w:rsidRPr="00FD4B33">
              <w:t>ČEPRO, a.s. se sídlem: Dělnická 213/12 , 1700</w:t>
            </w:r>
            <w:r>
              <w:t>0</w:t>
            </w:r>
            <w:r w:rsidRPr="00FD4B33">
              <w:t xml:space="preserve"> Praha 7</w:t>
            </w:r>
            <w:r>
              <w:t>, Holešovice</w:t>
            </w:r>
          </w:p>
          <w:p w:rsidR="001500FF" w:rsidRPr="00FD4B33" w:rsidRDefault="001500FF" w:rsidP="0003732F">
            <w:pPr>
              <w:spacing w:before="60"/>
              <w:jc w:val="left"/>
            </w:pPr>
            <w:r w:rsidRPr="00FD4B33">
              <w:t>IČ: 60193531,</w:t>
            </w:r>
            <w:r>
              <w:t xml:space="preserve"> D</w:t>
            </w:r>
            <w:r w:rsidRPr="00FD4B33">
              <w:t>IČ:  CZ 601 93 531</w:t>
            </w:r>
          </w:p>
          <w:p w:rsidR="001500FF" w:rsidRPr="00FD4B33" w:rsidRDefault="001500FF" w:rsidP="0003732F">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1500FF" w:rsidRPr="00FD4B33" w:rsidRDefault="001500FF" w:rsidP="0003732F">
            <w:pPr>
              <w:spacing w:before="60"/>
              <w:jc w:val="left"/>
            </w:pPr>
            <w:r w:rsidRPr="00FD4B33">
              <w:t>Zastoupena:</w:t>
            </w:r>
            <w:r w:rsidRPr="00FD4B33">
              <w:tab/>
              <w:t>Mgr. Jan Duspěva, předseda představenstva</w:t>
            </w:r>
          </w:p>
          <w:p w:rsidR="001500FF" w:rsidRPr="00FD4B33" w:rsidRDefault="001500FF" w:rsidP="0003732F">
            <w:pPr>
              <w:spacing w:before="60"/>
              <w:jc w:val="left"/>
            </w:pPr>
            <w:r w:rsidRPr="00FD4B33">
              <w:tab/>
            </w:r>
            <w:r w:rsidRPr="00FD4B33">
              <w:tab/>
            </w:r>
            <w:r>
              <w:t xml:space="preserve">           I</w:t>
            </w:r>
            <w:r w:rsidRPr="00FD4B33">
              <w:t>ng. Ladislav Staněk, člen představenstva</w:t>
            </w:r>
          </w:p>
          <w:p w:rsidR="001500FF" w:rsidRPr="00FD4B33" w:rsidRDefault="001500FF" w:rsidP="0003732F">
            <w:pPr>
              <w:spacing w:before="60"/>
              <w:jc w:val="left"/>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1500FF" w:rsidRPr="00B301D1" w:rsidRDefault="001500FF" w:rsidP="0003732F">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E07D33" w:rsidRDefault="00E07D33" w:rsidP="00E07D33">
            <w:pPr>
              <w:jc w:val="left"/>
            </w:pPr>
            <w:r>
              <w:t>Ing. Václav Polanka, tel. 724 006 221, vaclav.polanka@ceproas.cz</w:t>
            </w:r>
          </w:p>
          <w:p w:rsidR="00E07D33" w:rsidRDefault="003719BE" w:rsidP="00E07D33">
            <w:pPr>
              <w:jc w:val="left"/>
            </w:pPr>
            <w:r>
              <w:t>Jiří Zajíc, tel. 606 906 232, jiri.zajic@ceproas.cz</w:t>
            </w:r>
          </w:p>
          <w:p w:rsidR="001500FF" w:rsidRPr="00B301D1" w:rsidRDefault="001500FF" w:rsidP="00E07D33">
            <w:pPr>
              <w:pStyle w:val="Hlavnnadpis"/>
              <w:jc w:val="left"/>
              <w:rPr>
                <w:b w:val="0"/>
                <w:sz w:val="20"/>
              </w:rPr>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1500FF" w:rsidRPr="00B301D1" w:rsidRDefault="000F272A" w:rsidP="0003732F">
            <w:pPr>
              <w:jc w:val="left"/>
              <w:rPr>
                <w:b/>
              </w:rPr>
            </w:pPr>
            <w:r>
              <w:rPr>
                <w:b/>
              </w:rPr>
              <w:t>18. 6. 2015 do 10 hodin</w:t>
            </w:r>
          </w:p>
          <w:p w:rsidR="001500FF" w:rsidRPr="00B301D1" w:rsidRDefault="001500FF" w:rsidP="0003732F">
            <w:pPr>
              <w:pStyle w:val="Hlavnnadpis"/>
              <w:jc w:val="left"/>
              <w:rPr>
                <w:b w:val="0"/>
                <w:sz w:val="20"/>
              </w:rPr>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1500FF" w:rsidRDefault="001500FF" w:rsidP="0003732F">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1500FF" w:rsidRPr="00B301D1" w:rsidRDefault="001500FF" w:rsidP="0003732F">
            <w:pPr>
              <w:pStyle w:val="Hlavnnadpis"/>
              <w:jc w:val="left"/>
              <w:rPr>
                <w:sz w:val="24"/>
                <w:szCs w:val="24"/>
              </w:rPr>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70419B" w:rsidRDefault="0070419B" w:rsidP="0070419B">
            <w:pPr>
              <w:tabs>
                <w:tab w:val="left" w:pos="3402"/>
              </w:tabs>
            </w:pPr>
            <w:r>
              <w:t>srpen 2015</w:t>
            </w:r>
          </w:p>
          <w:p w:rsidR="001500FF" w:rsidRPr="001341B3" w:rsidRDefault="001500FF" w:rsidP="0070419B">
            <w:pPr>
              <w:tabs>
                <w:tab w:val="left" w:pos="3402"/>
              </w:tabs>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1500FF" w:rsidRPr="00B301D1" w:rsidRDefault="009D6829" w:rsidP="0003732F">
            <w:pPr>
              <w:jc w:val="left"/>
              <w:rPr>
                <w:sz w:val="24"/>
                <w:szCs w:val="24"/>
              </w:rPr>
            </w:pPr>
            <w:r>
              <w:t>říjen 2015</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1500FF" w:rsidRPr="009947E0" w:rsidRDefault="001500FF" w:rsidP="007378BF">
            <w:pPr>
              <w:jc w:val="left"/>
            </w:pPr>
            <w:r w:rsidRPr="0088651F">
              <w:t xml:space="preserve">ČEPRO, a.s., </w:t>
            </w:r>
            <w:r w:rsidRPr="000640E8">
              <w:rPr>
                <w:b/>
              </w:rPr>
              <w:t>Hněvice</w:t>
            </w:r>
            <w:r w:rsidRPr="0088651F">
              <w:t>, 411 08 Štětí</w:t>
            </w:r>
          </w:p>
        </w:tc>
      </w:tr>
      <w:tr w:rsidR="001500FF" w:rsidRPr="00D738D4"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1500FF" w:rsidRPr="00B301D1" w:rsidRDefault="007378BF" w:rsidP="0003732F">
            <w:pPr>
              <w:pStyle w:val="Hlavnnadpis"/>
              <w:jc w:val="left"/>
              <w:rPr>
                <w:sz w:val="20"/>
              </w:rPr>
            </w:pPr>
            <w:r>
              <w:rPr>
                <w:sz w:val="20"/>
              </w:rPr>
              <w:t>Nejnižší nabídková cena</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1500FF" w:rsidRPr="00B301D1" w:rsidRDefault="007378BF" w:rsidP="0003732F">
            <w:pPr>
              <w:pStyle w:val="Hlavnnadpis"/>
              <w:jc w:val="left"/>
              <w:rPr>
                <w:b w:val="0"/>
                <w:sz w:val="20"/>
              </w:rPr>
            </w:pPr>
            <w:r>
              <w:rPr>
                <w:b w:val="0"/>
                <w:sz w:val="20"/>
              </w:rPr>
              <w:t>45</w:t>
            </w:r>
            <w:r w:rsidR="001500FF" w:rsidRPr="00B301D1">
              <w:rPr>
                <w:b w:val="0"/>
                <w:sz w:val="20"/>
              </w:rPr>
              <w:t xml:space="preserve"> dnů</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1500FF" w:rsidRPr="00B301D1" w:rsidRDefault="000F272A" w:rsidP="0003732F">
            <w:pPr>
              <w:pStyle w:val="Hlavnnadpis"/>
              <w:jc w:val="left"/>
              <w:rPr>
                <w:b w:val="0"/>
                <w:sz w:val="20"/>
              </w:rPr>
            </w:pPr>
            <w:r>
              <w:rPr>
                <w:b w:val="0"/>
                <w:sz w:val="20"/>
              </w:rPr>
              <w:t>10. 6. 2015 v 10 hodin</w:t>
            </w:r>
            <w:bookmarkStart w:id="0" w:name="_GoBack"/>
            <w:bookmarkEnd w:id="0"/>
          </w:p>
        </w:tc>
      </w:tr>
    </w:tbl>
    <w:p w:rsidR="00AF26B7" w:rsidRDefault="00AF26B7">
      <w:pPr>
        <w:rPr>
          <w:noProof/>
        </w:rPr>
      </w:pPr>
    </w:p>
    <w:p w:rsidR="007378BF" w:rsidRDefault="007378BF">
      <w:pPr>
        <w:rPr>
          <w:noProof/>
        </w:rPr>
      </w:pPr>
    </w:p>
    <w:p w:rsidR="007378BF" w:rsidRDefault="007378BF">
      <w:pPr>
        <w:rPr>
          <w:noProof/>
        </w:rPr>
      </w:pPr>
    </w:p>
    <w:p w:rsidR="007378BF" w:rsidRDefault="007378BF">
      <w:pPr>
        <w:rPr>
          <w:noProof/>
        </w:rPr>
      </w:pPr>
    </w:p>
    <w:p w:rsidR="00CA2ED9" w:rsidRDefault="00AF26B7" w:rsidP="00CA2ED9">
      <w:pPr>
        <w:pStyle w:val="01-L"/>
        <w:ind w:left="17"/>
      </w:pPr>
      <w:r>
        <w:lastRenderedPageBreak/>
        <w:t xml:space="preserve"> </w:t>
      </w:r>
      <w:r w:rsidR="00CA2ED9">
        <w:t>Rozsah a technické podmínky zakázky</w:t>
      </w:r>
    </w:p>
    <w:p w:rsidR="00AF26B7" w:rsidRPr="00B154D9" w:rsidRDefault="00AF26B7" w:rsidP="00B154D9">
      <w:pPr>
        <w:pStyle w:val="02-ODST-2"/>
        <w:rPr>
          <w:b/>
        </w:rPr>
      </w:pPr>
      <w:r w:rsidRPr="00B154D9">
        <w:rPr>
          <w:b/>
        </w:rPr>
        <w:t>Vymezení předmětu zakázky</w:t>
      </w:r>
    </w:p>
    <w:p w:rsidR="00BB4800" w:rsidRDefault="00BB4800" w:rsidP="00135600"/>
    <w:p w:rsidR="00BB4800" w:rsidRDefault="00BB4800" w:rsidP="00BB4800">
      <w:r>
        <w:t xml:space="preserve">Předmětem této zakázky malého rozsahu je zajištění </w:t>
      </w:r>
      <w:r w:rsidRPr="00970EEA">
        <w:t xml:space="preserve">stavebních prací spočívajících v provedení díla: </w:t>
      </w:r>
    </w:p>
    <w:p w:rsidR="00BB4800" w:rsidRDefault="00BB4800" w:rsidP="00BB4800">
      <w:pPr>
        <w:rPr>
          <w:b/>
          <w:u w:val="single"/>
        </w:rPr>
      </w:pPr>
      <w:r w:rsidRPr="00106D86">
        <w:rPr>
          <w:b/>
          <w:u w:val="single"/>
        </w:rPr>
        <w:t xml:space="preserve">Rekonstrukce </w:t>
      </w:r>
      <w:r>
        <w:rPr>
          <w:b/>
          <w:u w:val="single"/>
        </w:rPr>
        <w:t xml:space="preserve">elektroinstalace </w:t>
      </w:r>
      <w:r w:rsidRPr="00106D86">
        <w:rPr>
          <w:b/>
          <w:u w:val="single"/>
        </w:rPr>
        <w:t xml:space="preserve">objektu </w:t>
      </w:r>
      <w:r>
        <w:rPr>
          <w:b/>
          <w:u w:val="single"/>
        </w:rPr>
        <w:t>232 ve skladu Hněvice</w:t>
      </w:r>
      <w:r w:rsidRPr="00106D86">
        <w:rPr>
          <w:b/>
          <w:u w:val="single"/>
        </w:rPr>
        <w:t xml:space="preserve"> v rozsahu uvedeném v projektové dokumentaci (</w:t>
      </w:r>
      <w:r>
        <w:rPr>
          <w:b/>
          <w:u w:val="single"/>
        </w:rPr>
        <w:t xml:space="preserve">dále též jen </w:t>
      </w:r>
      <w:r w:rsidRPr="00106D86">
        <w:rPr>
          <w:b/>
          <w:u w:val="single"/>
        </w:rPr>
        <w:t>„PD“), zpracované firmou</w:t>
      </w:r>
      <w:r>
        <w:rPr>
          <w:b/>
          <w:u w:val="single"/>
        </w:rPr>
        <w:t xml:space="preserve"> INELSEV s.r.o. Husitská 1716, 434 01 </w:t>
      </w:r>
      <w:proofErr w:type="gramStart"/>
      <w:r>
        <w:rPr>
          <w:b/>
          <w:u w:val="single"/>
        </w:rPr>
        <w:t>Most,</w:t>
      </w:r>
      <w:r w:rsidRPr="00106D86">
        <w:rPr>
          <w:b/>
          <w:u w:val="single"/>
        </w:rPr>
        <w:t xml:space="preserve">  </w:t>
      </w:r>
      <w:r>
        <w:rPr>
          <w:b/>
          <w:u w:val="single"/>
        </w:rPr>
        <w:t>zakázkové</w:t>
      </w:r>
      <w:proofErr w:type="gramEnd"/>
      <w:r>
        <w:rPr>
          <w:b/>
          <w:u w:val="single"/>
        </w:rPr>
        <w:t xml:space="preserve"> číslo</w:t>
      </w:r>
      <w:r w:rsidRPr="00106D86">
        <w:rPr>
          <w:b/>
          <w:u w:val="single"/>
        </w:rPr>
        <w:t xml:space="preserve"> projektu </w:t>
      </w:r>
      <w:r>
        <w:rPr>
          <w:b/>
          <w:u w:val="single"/>
        </w:rPr>
        <w:t>EL 15023</w:t>
      </w:r>
      <w:r w:rsidRPr="00106D86">
        <w:rPr>
          <w:b/>
          <w:u w:val="single"/>
        </w:rPr>
        <w:t xml:space="preserve">, </w:t>
      </w:r>
      <w:r>
        <w:rPr>
          <w:b/>
          <w:u w:val="single"/>
        </w:rPr>
        <w:t xml:space="preserve">která je přílohou č. </w:t>
      </w:r>
      <w:r w:rsidRPr="00106D86">
        <w:rPr>
          <w:b/>
          <w:u w:val="single"/>
        </w:rPr>
        <w:t xml:space="preserve"> </w:t>
      </w:r>
      <w:r>
        <w:rPr>
          <w:b/>
          <w:u w:val="single"/>
        </w:rPr>
        <w:t>3</w:t>
      </w:r>
      <w:r w:rsidRPr="00106D86">
        <w:rPr>
          <w:b/>
          <w:u w:val="single"/>
        </w:rPr>
        <w:t xml:space="preserve"> této zadávací dokumentace. </w:t>
      </w:r>
    </w:p>
    <w:p w:rsidR="00BB4800" w:rsidRDefault="00BB4800" w:rsidP="00BB4800">
      <w:pPr>
        <w:rPr>
          <w:b/>
          <w:u w:val="single"/>
        </w:rPr>
      </w:pPr>
    </w:p>
    <w:p w:rsidR="00D92BAE" w:rsidRPr="004D533C" w:rsidRDefault="00D92BAE" w:rsidP="00D92BAE">
      <w:pPr>
        <w:keepNext/>
        <w:spacing w:before="0"/>
        <w:outlineLvl w:val="0"/>
        <w:rPr>
          <w:rFonts w:cs="Arial"/>
        </w:rPr>
      </w:pPr>
      <w:r w:rsidRPr="004D533C">
        <w:rPr>
          <w:rFonts w:cs="Arial"/>
        </w:rPr>
        <w:t xml:space="preserve">Součástí projektové dokumentace pro provedení stavby a výběr zhotovitele stavby jsou též specifikace dodávek a prací (příloha č. </w:t>
      </w:r>
      <w:r>
        <w:rPr>
          <w:rFonts w:cs="Arial"/>
        </w:rPr>
        <w:t>4</w:t>
      </w:r>
      <w:r w:rsidRPr="004D533C">
        <w:rPr>
          <w:rFonts w:cs="Arial"/>
        </w:rPr>
        <w:t xml:space="preserve"> - výkaz výměr)</w:t>
      </w:r>
      <w:r>
        <w:rPr>
          <w:rFonts w:cs="Arial"/>
        </w:rPr>
        <w:t>,</w:t>
      </w:r>
      <w:r w:rsidRPr="004D533C">
        <w:rPr>
          <w:rFonts w:cs="Arial"/>
        </w:rPr>
        <w:t xml:space="preserve"> potřebn</w:t>
      </w:r>
      <w:r>
        <w:rPr>
          <w:rFonts w:cs="Arial"/>
        </w:rPr>
        <w:t>é</w:t>
      </w:r>
      <w:r w:rsidRPr="004D533C">
        <w:rPr>
          <w:rFonts w:cs="Arial"/>
        </w:rPr>
        <w:t xml:space="preserve"> k provedení realizace předmětu této zakázky s tím, že </w:t>
      </w:r>
      <w:r w:rsidRPr="004D533C">
        <w:rPr>
          <w:rFonts w:cs="Arial"/>
          <w:b/>
        </w:rPr>
        <w:t xml:space="preserve">součástí předmětu plnění dodavatele je kromě vlastního provedení technologických prací a výkonů potřebných k rekonstrukci </w:t>
      </w:r>
      <w:r>
        <w:rPr>
          <w:rFonts w:cs="Arial"/>
          <w:b/>
        </w:rPr>
        <w:t>elektroinstalace objektu 232</w:t>
      </w:r>
      <w:r w:rsidRPr="004D533C">
        <w:rPr>
          <w:rFonts w:cs="Arial"/>
          <w:b/>
        </w:rPr>
        <w:t xml:space="preserve"> rovněž dodání materiálu vybraným uchazečem</w:t>
      </w:r>
      <w:r w:rsidRPr="004D533C">
        <w:rPr>
          <w:rFonts w:cs="Arial"/>
        </w:rPr>
        <w:t xml:space="preserve">. </w:t>
      </w:r>
    </w:p>
    <w:p w:rsidR="00D92BAE" w:rsidRDefault="00D92BAE" w:rsidP="00D92BAE">
      <w:r w:rsidRPr="00E41664">
        <w:t>Předmět zakázky spočívá zejména v provedení následujících prací</w:t>
      </w:r>
      <w:r>
        <w:t>, dodávek a služeb</w:t>
      </w:r>
      <w:r w:rsidRPr="00E41664">
        <w:t xml:space="preserve"> požadovaných zadavatelem:</w:t>
      </w:r>
    </w:p>
    <w:p w:rsidR="00D03DB9" w:rsidRDefault="00D03DB9" w:rsidP="00D03DB9">
      <w:pPr>
        <w:pStyle w:val="Odstavecseseznamem"/>
        <w:numPr>
          <w:ilvl w:val="0"/>
          <w:numId w:val="27"/>
        </w:numPr>
      </w:pPr>
      <w:r>
        <w:t xml:space="preserve">Výměna všech napájecích a ovládacích kabelů stávajících zařízení (motory, topení), a to v </w:t>
      </w:r>
    </w:p>
    <w:p w:rsidR="00D03DB9" w:rsidRDefault="00D03DB9" w:rsidP="00D03DB9">
      <w:pPr>
        <w:pStyle w:val="Odstavecseseznamem"/>
      </w:pPr>
      <w:r>
        <w:t>celé trase mezi rozvodnou nízkého napětí (dále též jen „</w:t>
      </w:r>
      <w:proofErr w:type="spellStart"/>
      <w:r>
        <w:t>nn</w:t>
      </w:r>
      <w:proofErr w:type="spellEnd"/>
      <w:r>
        <w:t>“) v objektu č. 293 a strojovnou skladovacích nádrží (objekt č. 232).</w:t>
      </w:r>
    </w:p>
    <w:p w:rsidR="00D03DB9" w:rsidRDefault="00D03DB9" w:rsidP="00D03DB9">
      <w:pPr>
        <w:pStyle w:val="Odstavecseseznamem"/>
        <w:numPr>
          <w:ilvl w:val="0"/>
          <w:numId w:val="27"/>
        </w:numPr>
      </w:pPr>
      <w:r>
        <w:t xml:space="preserve">Vybudování nové podzemní kabelové trasy mezi </w:t>
      </w:r>
      <w:proofErr w:type="spellStart"/>
      <w:r>
        <w:t>nn</w:t>
      </w:r>
      <w:proofErr w:type="spellEnd"/>
      <w:r>
        <w:t xml:space="preserve"> rozvodnou (objekt č. 293) a strojovnou </w:t>
      </w:r>
    </w:p>
    <w:p w:rsidR="00D03DB9" w:rsidRDefault="00D03DB9" w:rsidP="00D03DB9">
      <w:pPr>
        <w:pStyle w:val="Odstavecseseznamem"/>
      </w:pPr>
      <w:r>
        <w:t xml:space="preserve">skladovacích nádrží (objekt č. 232) včetně vybudování nových nadzemních kabelových tras </w:t>
      </w:r>
      <w:proofErr w:type="gramStart"/>
      <w:r>
        <w:t>ve</w:t>
      </w:r>
      <w:proofErr w:type="gramEnd"/>
      <w:r>
        <w:t xml:space="preserve"> </w:t>
      </w:r>
    </w:p>
    <w:p w:rsidR="00D03DB9" w:rsidRDefault="00D03DB9" w:rsidP="00D03DB9">
      <w:pPr>
        <w:pStyle w:val="Odstavecseseznamem"/>
      </w:pPr>
      <w:r>
        <w:t>strojovně nádrží (objekt č. 232).</w:t>
      </w:r>
    </w:p>
    <w:p w:rsidR="00D03DB9" w:rsidRDefault="00D03DB9" w:rsidP="001A6986">
      <w:pPr>
        <w:pStyle w:val="Odstavecseseznamem"/>
        <w:numPr>
          <w:ilvl w:val="0"/>
          <w:numId w:val="28"/>
        </w:numPr>
      </w:pPr>
      <w:r>
        <w:t xml:space="preserve">Vybudování nové podzemní a nadzemní kabelové trasy mezi </w:t>
      </w:r>
      <w:proofErr w:type="spellStart"/>
      <w:r>
        <w:t>nn</w:t>
      </w:r>
      <w:proofErr w:type="spellEnd"/>
      <w:r>
        <w:t xml:space="preserve"> rozvodnou (objekt č. 293) </w:t>
      </w:r>
    </w:p>
    <w:p w:rsidR="00D03DB9" w:rsidRDefault="00D03DB9" w:rsidP="001A6986">
      <w:pPr>
        <w:pStyle w:val="Odstavecseseznamem"/>
      </w:pPr>
      <w:r>
        <w:t xml:space="preserve">a novým rozvaděčem 232-RMCH a částečně mezi </w:t>
      </w:r>
      <w:proofErr w:type="spellStart"/>
      <w:r>
        <w:t>nn</w:t>
      </w:r>
      <w:proofErr w:type="spellEnd"/>
      <w:r>
        <w:t xml:space="preserve"> rozvodnou (objekt č. 293) a novým</w:t>
      </w:r>
    </w:p>
    <w:p w:rsidR="00D03DB9" w:rsidRDefault="00D03DB9" w:rsidP="001A6986">
      <w:pPr>
        <w:pStyle w:val="Odstavecseseznamem"/>
      </w:pPr>
      <w:r>
        <w:t>stožárovým osvětlením umístěným mezi vstupem do rozvodny a pravým vstupem do strojovny</w:t>
      </w:r>
    </w:p>
    <w:p w:rsidR="00D03DB9" w:rsidRDefault="00D03DB9" w:rsidP="001A6986">
      <w:pPr>
        <w:pStyle w:val="Odstavecseseznamem"/>
        <w:numPr>
          <w:ilvl w:val="0"/>
          <w:numId w:val="28"/>
        </w:numPr>
      </w:pPr>
      <w:r>
        <w:t>Úpravy v zapojení a doplnění rozvaděče RM232 pole 2.</w:t>
      </w:r>
    </w:p>
    <w:p w:rsidR="00D03DB9" w:rsidRDefault="00D03DB9" w:rsidP="001A6986">
      <w:pPr>
        <w:pStyle w:val="Odstavecseseznamem"/>
        <w:numPr>
          <w:ilvl w:val="0"/>
          <w:numId w:val="28"/>
        </w:numPr>
      </w:pPr>
      <w:r>
        <w:t>Úpravy v zapojení a doplnění rozvaděče RM232 pole 3.</w:t>
      </w:r>
    </w:p>
    <w:p w:rsidR="00D03DB9" w:rsidRDefault="00D03DB9" w:rsidP="001A6986">
      <w:pPr>
        <w:pStyle w:val="Odstavecseseznamem"/>
        <w:numPr>
          <w:ilvl w:val="0"/>
          <w:numId w:val="28"/>
        </w:numPr>
      </w:pPr>
      <w:r>
        <w:t>Úpravy v zapojení a doplnění rozvaděče RM232 pole 4.</w:t>
      </w:r>
    </w:p>
    <w:p w:rsidR="00D03DB9" w:rsidRDefault="00D03DB9" w:rsidP="001A6986">
      <w:pPr>
        <w:pStyle w:val="Odstavecseseznamem"/>
        <w:numPr>
          <w:ilvl w:val="0"/>
          <w:numId w:val="30"/>
        </w:numPr>
      </w:pPr>
      <w:r>
        <w:t xml:space="preserve">Instalaci nového rozvaděče RM232.1 pro napájení 10ks nových </w:t>
      </w:r>
      <w:proofErr w:type="spellStart"/>
      <w:r>
        <w:t>servopohonů</w:t>
      </w:r>
      <w:proofErr w:type="spellEnd"/>
      <w:r>
        <w:t xml:space="preserve"> AUMA</w:t>
      </w:r>
    </w:p>
    <w:p w:rsidR="00D03DB9" w:rsidRDefault="00D03DB9" w:rsidP="001A6986">
      <w:pPr>
        <w:pStyle w:val="Odstavecseseznamem"/>
        <w:numPr>
          <w:ilvl w:val="0"/>
          <w:numId w:val="30"/>
        </w:numPr>
      </w:pPr>
      <w:r>
        <w:t>Instalaci a napájení nového normálního osvětlení v objektu č. 232 (strojovna skladovacích nádrží).</w:t>
      </w:r>
    </w:p>
    <w:p w:rsidR="00D03DB9" w:rsidRDefault="00D03DB9" w:rsidP="001A6986">
      <w:pPr>
        <w:pStyle w:val="Odstavecseseznamem"/>
        <w:numPr>
          <w:ilvl w:val="0"/>
          <w:numId w:val="30"/>
        </w:numPr>
      </w:pPr>
      <w:r>
        <w:t>Instalaci a napájení nového nouzového osvětlení v objektu č. 232 (strojovna skladovacích nádrží).</w:t>
      </w:r>
    </w:p>
    <w:p w:rsidR="00D03DB9" w:rsidRDefault="00D03DB9" w:rsidP="001A6986">
      <w:pPr>
        <w:pStyle w:val="Odstavecseseznamem"/>
        <w:numPr>
          <w:ilvl w:val="0"/>
          <w:numId w:val="30"/>
        </w:numPr>
      </w:pPr>
      <w:r>
        <w:t xml:space="preserve">Instalaci a napájení nového stožárového osvětlení mezi vstupem do rozvodny a pravým vstupem </w:t>
      </w:r>
    </w:p>
    <w:p w:rsidR="00D03DB9" w:rsidRDefault="00D03DB9" w:rsidP="001A6986">
      <w:pPr>
        <w:pStyle w:val="Odstavecseseznamem"/>
      </w:pPr>
      <w:r>
        <w:t>do strojovny</w:t>
      </w:r>
    </w:p>
    <w:p w:rsidR="00D03DB9" w:rsidRDefault="00D03DB9" w:rsidP="00A4309E">
      <w:pPr>
        <w:pStyle w:val="Odstavecseseznamem"/>
        <w:numPr>
          <w:ilvl w:val="0"/>
          <w:numId w:val="32"/>
        </w:numPr>
      </w:pPr>
      <w:r>
        <w:t xml:space="preserve">Instalaci a napájení nového rozvaděče 232-RMCH, který bude sloužit pro nové napájení a </w:t>
      </w:r>
    </w:p>
    <w:p w:rsidR="00D03DB9" w:rsidRDefault="00D03DB9" w:rsidP="00A4309E">
      <w:pPr>
        <w:pStyle w:val="Odstavecseseznamem"/>
        <w:numPr>
          <w:ilvl w:val="0"/>
          <w:numId w:val="32"/>
        </w:numPr>
      </w:pPr>
      <w:r>
        <w:t>ovládání stávajícího osvětlení v měřící chodbě a zároveň jako rozvaděč zásuvkový (umístění</w:t>
      </w:r>
      <w:r w:rsidRPr="00E07C9C">
        <w:t xml:space="preserve"> zásuvek 1x400VAC, 2x230VAC).</w:t>
      </w:r>
    </w:p>
    <w:p w:rsidR="00D03DB9" w:rsidRDefault="00D03DB9" w:rsidP="00A4309E">
      <w:pPr>
        <w:pStyle w:val="Odstavecseseznamem"/>
        <w:numPr>
          <w:ilvl w:val="0"/>
          <w:numId w:val="32"/>
        </w:numPr>
      </w:pPr>
      <w:r>
        <w:t>Instalaci nových, nahrazení stávajících ovladačů (osvětlení strojovna, osvětlení manipulační uzly).</w:t>
      </w:r>
    </w:p>
    <w:p w:rsidR="00D03DB9" w:rsidRDefault="00D03DB9" w:rsidP="00A4309E">
      <w:pPr>
        <w:pStyle w:val="Odstavecseseznamem"/>
        <w:numPr>
          <w:ilvl w:val="0"/>
          <w:numId w:val="32"/>
        </w:numPr>
      </w:pPr>
      <w:r>
        <w:t>Přemístění stávajících ovladačů (motory-čerpadla, ventilátory, nouzové vypnutí).</w:t>
      </w:r>
    </w:p>
    <w:p w:rsidR="00D03DB9" w:rsidRDefault="00D03DB9" w:rsidP="00A4309E">
      <w:pPr>
        <w:pStyle w:val="Odstavecseseznamem"/>
        <w:numPr>
          <w:ilvl w:val="0"/>
          <w:numId w:val="34"/>
        </w:numPr>
      </w:pPr>
      <w:r>
        <w:t xml:space="preserve">Demontáže stávajících nahrazovaných kabelů (silových, ovládacích), nahrazovaných ovladačů </w:t>
      </w:r>
    </w:p>
    <w:p w:rsidR="00D03DB9" w:rsidRDefault="00D03DB9" w:rsidP="00A4309E">
      <w:pPr>
        <w:pStyle w:val="Odstavecseseznamem"/>
      </w:pPr>
      <w:r>
        <w:t>(osvětlení) a nahrazovaných svítidel normálního a nouzového osvětlení včetně stávajících</w:t>
      </w:r>
    </w:p>
    <w:p w:rsidR="00D03DB9" w:rsidRDefault="00D03DB9" w:rsidP="00A4309E">
      <w:pPr>
        <w:pStyle w:val="Odstavecseseznamem"/>
      </w:pPr>
      <w:r>
        <w:t>přechodových svorkovnicových skříní pro osvětlení.</w:t>
      </w:r>
    </w:p>
    <w:p w:rsidR="00D03DB9" w:rsidRDefault="00D03DB9" w:rsidP="00A4309E">
      <w:pPr>
        <w:pStyle w:val="Odstavecseseznamem"/>
        <w:numPr>
          <w:ilvl w:val="0"/>
          <w:numId w:val="36"/>
        </w:numPr>
      </w:pPr>
      <w:r>
        <w:t xml:space="preserve">Demontáže stávajících kabelových tras, které již nebudou po demontovaných kabelech dále </w:t>
      </w:r>
    </w:p>
    <w:p w:rsidR="003654E5" w:rsidRDefault="003654E5" w:rsidP="00A4309E">
      <w:pPr>
        <w:pStyle w:val="Odstavecseseznamem"/>
      </w:pPr>
    </w:p>
    <w:p w:rsidR="00D03DB9" w:rsidRDefault="00D03DB9" w:rsidP="00A4309E">
      <w:pPr>
        <w:pStyle w:val="Odstavecseseznamem"/>
      </w:pPr>
      <w:r>
        <w:t>používány.</w:t>
      </w:r>
    </w:p>
    <w:p w:rsidR="00E04B1C" w:rsidRDefault="00D03DB9" w:rsidP="00A4309E">
      <w:pPr>
        <w:pStyle w:val="Odstavecseseznamem"/>
        <w:numPr>
          <w:ilvl w:val="0"/>
          <w:numId w:val="36"/>
        </w:numPr>
      </w:pPr>
      <w:r>
        <w:t>Stavební a sadové práce – úpravy</w:t>
      </w:r>
      <w:r w:rsidR="00E04B1C">
        <w:t xml:space="preserve"> terénu</w:t>
      </w:r>
    </w:p>
    <w:p w:rsidR="00E04B1C" w:rsidRDefault="00E04B1C" w:rsidP="00E04B1C">
      <w:pPr>
        <w:pStyle w:val="Odstavecseseznamem"/>
      </w:pPr>
    </w:p>
    <w:p w:rsidR="00E04B1C" w:rsidRPr="00E41664" w:rsidRDefault="00E04B1C" w:rsidP="00E04B1C">
      <w:r w:rsidRPr="00E41664">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t xml:space="preserve">této </w:t>
      </w:r>
      <w:r w:rsidRPr="00E41664">
        <w:t>zakázky dodavatelem</w:t>
      </w:r>
      <w:r>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E04B1C" w:rsidRPr="00E41664" w:rsidRDefault="00E04B1C" w:rsidP="00E04B1C">
      <w:pPr>
        <w:rPr>
          <w:rFonts w:cs="Arial"/>
          <w:b/>
        </w:rPr>
      </w:pPr>
      <w:r w:rsidRPr="00E41664">
        <w:rPr>
          <w:rFonts w:cs="Arial"/>
          <w:bCs/>
        </w:rPr>
        <w:lastRenderedPageBreak/>
        <w:t>Předmět zakázky bude proveden v následujícím členění</w:t>
      </w:r>
    </w:p>
    <w:p w:rsidR="00E04B1C" w:rsidRPr="00E41664" w:rsidRDefault="00E04B1C" w:rsidP="00E04B1C">
      <w:pPr>
        <w:keepNext/>
        <w:numPr>
          <w:ilvl w:val="0"/>
          <w:numId w:val="38"/>
        </w:numPr>
        <w:tabs>
          <w:tab w:val="num" w:pos="720"/>
        </w:tabs>
        <w:spacing w:before="240" w:after="60"/>
        <w:outlineLvl w:val="2"/>
        <w:rPr>
          <w:rFonts w:cs="Arial"/>
          <w:bCs/>
        </w:rPr>
      </w:pPr>
      <w:r w:rsidRPr="00E41664">
        <w:rPr>
          <w:rFonts w:cs="Arial"/>
          <w:bCs/>
        </w:rPr>
        <w:t>Část elektro</w:t>
      </w:r>
    </w:p>
    <w:p w:rsidR="00E04B1C" w:rsidRPr="00E41664" w:rsidRDefault="00E04B1C" w:rsidP="00E04B1C">
      <w:pPr>
        <w:numPr>
          <w:ilvl w:val="0"/>
          <w:numId w:val="38"/>
        </w:numPr>
        <w:tabs>
          <w:tab w:val="num" w:pos="720"/>
        </w:tabs>
      </w:pPr>
      <w:r w:rsidRPr="00E41664">
        <w:t>Část stavební</w:t>
      </w:r>
    </w:p>
    <w:p w:rsidR="00E04B1C" w:rsidRDefault="00E04B1C" w:rsidP="00E04B1C">
      <w:pPr>
        <w:rPr>
          <w:b/>
          <w:u w:val="single"/>
        </w:rPr>
      </w:pPr>
      <w:r>
        <w:rPr>
          <w:b/>
          <w:u w:val="single"/>
        </w:rPr>
        <w:t>(předmět zakázky dále též jen „dílo“)</w:t>
      </w:r>
    </w:p>
    <w:p w:rsidR="00E04B1C" w:rsidRDefault="00E04B1C" w:rsidP="00E04B1C">
      <w:r>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E04B1C" w:rsidRDefault="00E04B1C" w:rsidP="00E04B1C">
      <w:pPr>
        <w:pStyle w:val="Odstavecseseznamem"/>
        <w:numPr>
          <w:ilvl w:val="0"/>
          <w:numId w:val="20"/>
        </w:numPr>
      </w:pPr>
      <w:r>
        <w:t xml:space="preserve">prohlášení o shodě ve smyslu § 13 odst. 2 zákona č. 22/1997 Sb., o technických požadavcích na výrobky a o změně a doplnění některých zákonů, v platném znění </w:t>
      </w:r>
    </w:p>
    <w:p w:rsidR="00E04B1C" w:rsidRPr="00D6095E" w:rsidRDefault="00E04B1C" w:rsidP="00E04B1C">
      <w:pPr>
        <w:pStyle w:val="Odstavecseseznamem"/>
        <w:numPr>
          <w:ilvl w:val="0"/>
          <w:numId w:val="20"/>
        </w:numPr>
        <w:rPr>
          <w:u w:val="single"/>
        </w:rPr>
      </w:pPr>
      <w:r w:rsidRPr="00D6095E">
        <w:rPr>
          <w:u w:val="single"/>
        </w:rPr>
        <w:t xml:space="preserve">záruční listy k dodanému materiálu </w:t>
      </w:r>
    </w:p>
    <w:p w:rsidR="00E04B1C" w:rsidRPr="00D6095E" w:rsidRDefault="00E04B1C" w:rsidP="00E04B1C">
      <w:pPr>
        <w:pStyle w:val="Odstavecseseznamem"/>
        <w:numPr>
          <w:ilvl w:val="0"/>
          <w:numId w:val="20"/>
        </w:numPr>
        <w:rPr>
          <w:u w:val="single"/>
        </w:rPr>
      </w:pPr>
      <w:r w:rsidRPr="00D6095E">
        <w:rPr>
          <w:u w:val="single"/>
        </w:rPr>
        <w:t>liniové schéma zapojení rozvaděče</w:t>
      </w:r>
    </w:p>
    <w:p w:rsidR="00E04B1C" w:rsidRPr="00D6095E" w:rsidRDefault="00E04B1C" w:rsidP="00E04B1C">
      <w:pPr>
        <w:pStyle w:val="Odstavecseseznamem"/>
        <w:numPr>
          <w:ilvl w:val="0"/>
          <w:numId w:val="20"/>
        </w:numPr>
        <w:rPr>
          <w:u w:val="single"/>
        </w:rPr>
      </w:pPr>
      <w:r w:rsidRPr="00D6095E">
        <w:rPr>
          <w:u w:val="single"/>
        </w:rPr>
        <w:t>výrobní číslo rozvaděče včetně atestu</w:t>
      </w:r>
    </w:p>
    <w:p w:rsidR="00E04B1C" w:rsidRPr="00D6095E" w:rsidRDefault="00E04B1C" w:rsidP="00E04B1C">
      <w:pPr>
        <w:pStyle w:val="Odstavecseseznamem"/>
        <w:numPr>
          <w:ilvl w:val="0"/>
          <w:numId w:val="20"/>
        </w:numPr>
        <w:rPr>
          <w:u w:val="single"/>
        </w:rPr>
      </w:pPr>
      <w:r w:rsidRPr="00D6095E">
        <w:rPr>
          <w:u w:val="single"/>
        </w:rPr>
        <w:t>osvědčení o jakosti a kompletnosti</w:t>
      </w:r>
    </w:p>
    <w:p w:rsidR="00E04B1C" w:rsidRPr="00083A80" w:rsidRDefault="00E04B1C" w:rsidP="00E04B1C">
      <w:pPr>
        <w:pStyle w:val="Odstavecseseznamem"/>
        <w:numPr>
          <w:ilvl w:val="0"/>
          <w:numId w:val="20"/>
        </w:numPr>
      </w:pPr>
      <w:r w:rsidRPr="00083A80">
        <w:t>stavební deník - originál pro archivaci zadavatele a jednu kopii, ve stavebním deníku bude zapsán postup realizace díla a skutečnosti mající vliv na jeho kvalitu</w:t>
      </w:r>
    </w:p>
    <w:p w:rsidR="00E04B1C" w:rsidRPr="004F3CE7" w:rsidRDefault="00E04B1C" w:rsidP="00E04B1C">
      <w:pPr>
        <w:pStyle w:val="Odstavecseseznamem"/>
        <w:numPr>
          <w:ilvl w:val="0"/>
          <w:numId w:val="20"/>
        </w:numPr>
      </w:pPr>
      <w:r w:rsidRPr="004F3CE7">
        <w:t>doklady o ekologické likvidaci odpadů vzniklých při realizaci předmětu plnění</w:t>
      </w:r>
    </w:p>
    <w:p w:rsidR="00E04B1C" w:rsidRPr="00D6095E" w:rsidRDefault="00E04B1C" w:rsidP="00E04B1C">
      <w:pPr>
        <w:pStyle w:val="Odstavecseseznamem"/>
        <w:numPr>
          <w:ilvl w:val="0"/>
          <w:numId w:val="20"/>
        </w:numPr>
      </w:pPr>
      <w:r w:rsidRPr="004F3CE7">
        <w:t xml:space="preserve">projekt skutečného provedení a dokladová část </w:t>
      </w:r>
      <w:r w:rsidRPr="00D6095E">
        <w:t xml:space="preserve">2 x </w:t>
      </w:r>
      <w:proofErr w:type="spellStart"/>
      <w:r w:rsidRPr="00D6095E">
        <w:t>paré</w:t>
      </w:r>
      <w:proofErr w:type="spellEnd"/>
      <w:r w:rsidRPr="00D6095E">
        <w:t xml:space="preserve"> v papírové podobě a 2 x na CD s </w:t>
      </w:r>
      <w:proofErr w:type="gramStart"/>
      <w:r w:rsidRPr="00D6095E">
        <w:t>dokumentaci</w:t>
      </w:r>
      <w:proofErr w:type="gramEnd"/>
      <w:r w:rsidRPr="00D6095E">
        <w:t xml:space="preserve"> v elektronické formě ve zdrojových formátech </w:t>
      </w:r>
    </w:p>
    <w:p w:rsidR="00E04B1C" w:rsidRPr="00EF4A92" w:rsidRDefault="00E04B1C" w:rsidP="00E04B1C">
      <w:pPr>
        <w:pStyle w:val="Odstavecseseznamem"/>
        <w:numPr>
          <w:ilvl w:val="0"/>
          <w:numId w:val="20"/>
        </w:numPr>
        <w:rPr>
          <w:rFonts w:cs="Arial"/>
        </w:rPr>
      </w:pPr>
      <w:r w:rsidRPr="00CF1CEA">
        <w:t>protokoly, atesty, certifikáty a osvědčení o jakosti (zkouškách) použitých materiálů</w:t>
      </w:r>
    </w:p>
    <w:p w:rsidR="00E04B1C" w:rsidRPr="0061408A" w:rsidRDefault="00E04B1C" w:rsidP="00E04B1C">
      <w:pPr>
        <w:pStyle w:val="Odstavecseseznamem"/>
        <w:numPr>
          <w:ilvl w:val="0"/>
          <w:numId w:val="20"/>
        </w:numPr>
      </w:pPr>
      <w:r w:rsidRPr="0061408A">
        <w:t>dokumentaci dováženého zařízení v českém jazyce</w:t>
      </w:r>
    </w:p>
    <w:p w:rsidR="00E04B1C" w:rsidRPr="004F3CE7" w:rsidRDefault="00E04B1C" w:rsidP="00E04B1C">
      <w:pPr>
        <w:pStyle w:val="Odstavecseseznamem"/>
        <w:numPr>
          <w:ilvl w:val="0"/>
          <w:numId w:val="20"/>
        </w:numPr>
      </w:pPr>
      <w:r w:rsidRPr="004F3CE7">
        <w:t xml:space="preserve">výchozí revizní zprávy elektroinstalace a zařízení, </w:t>
      </w:r>
    </w:p>
    <w:p w:rsidR="00E04B1C" w:rsidRPr="00D6095E" w:rsidRDefault="00E04B1C" w:rsidP="00E04B1C">
      <w:pPr>
        <w:pStyle w:val="Odstavecseseznamem"/>
        <w:numPr>
          <w:ilvl w:val="0"/>
          <w:numId w:val="20"/>
        </w:numPr>
      </w:pPr>
      <w:r w:rsidRPr="004F3CE7">
        <w:t>odborné a závazné stanovisko - TIČR</w:t>
      </w:r>
    </w:p>
    <w:p w:rsidR="00E04B1C" w:rsidRPr="00D6095E" w:rsidRDefault="00E04B1C" w:rsidP="00E04B1C">
      <w:pPr>
        <w:pStyle w:val="Odstavecseseznamem"/>
        <w:numPr>
          <w:ilvl w:val="0"/>
          <w:numId w:val="20"/>
        </w:numPr>
      </w:pPr>
      <w:r w:rsidRPr="00D6095E">
        <w:t>geodetické zaměření skutečného provedení</w:t>
      </w:r>
    </w:p>
    <w:p w:rsidR="00E04B1C" w:rsidRPr="00D6095E" w:rsidRDefault="00E04B1C" w:rsidP="00E04B1C">
      <w:pPr>
        <w:pStyle w:val="Odstavecseseznamem"/>
        <w:numPr>
          <w:ilvl w:val="0"/>
          <w:numId w:val="20"/>
        </w:numPr>
      </w:pPr>
      <w:r w:rsidRPr="00D6095E">
        <w:t xml:space="preserve">protokol o </w:t>
      </w:r>
      <w:r w:rsidRPr="004F3CE7">
        <w:t>funkčních zkouškách (uvedení do provozu, komplexní zkoušky a ověření spolehlivosti funkce)</w:t>
      </w:r>
      <w:r w:rsidRPr="00D6095E">
        <w:t xml:space="preserve"> </w:t>
      </w:r>
    </w:p>
    <w:p w:rsidR="00E04B1C" w:rsidRPr="00D6095E" w:rsidRDefault="00E04B1C" w:rsidP="00E04B1C">
      <w:pPr>
        <w:pStyle w:val="Odstavecseseznamem"/>
        <w:numPr>
          <w:ilvl w:val="0"/>
          <w:numId w:val="20"/>
        </w:numPr>
      </w:pPr>
      <w:r w:rsidRPr="00D6095E">
        <w:t>návrh provozního řádu</w:t>
      </w:r>
    </w:p>
    <w:p w:rsidR="00E04B1C" w:rsidRPr="00D6095E" w:rsidRDefault="00E04B1C" w:rsidP="00E04B1C">
      <w:pPr>
        <w:pStyle w:val="Odstavecseseznamem"/>
        <w:numPr>
          <w:ilvl w:val="0"/>
          <w:numId w:val="20"/>
        </w:numPr>
      </w:pPr>
      <w:r w:rsidRPr="00D6095E">
        <w:t>další potřebné dokumenty dle právních a technických předpisů vydaných a platných v České republice</w:t>
      </w:r>
    </w:p>
    <w:p w:rsidR="00D03DB9" w:rsidRDefault="00D03DB9" w:rsidP="00E04B1C">
      <w:pPr>
        <w:pStyle w:val="Odstavecseseznamem"/>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C03542" w:rsidRDefault="00591826" w:rsidP="00F63406">
      <w:r>
        <w:t>Předpokládaný t</w:t>
      </w:r>
      <w:r w:rsidRPr="00314738">
        <w:t>ermín</w:t>
      </w:r>
      <w:r>
        <w:t xml:space="preserve"> zahájení </w:t>
      </w:r>
      <w:proofErr w:type="gramStart"/>
      <w:r>
        <w:t>plnění</w:t>
      </w:r>
      <w:r w:rsidR="00751BA3">
        <w:t xml:space="preserve">:    </w:t>
      </w:r>
      <w:r w:rsidR="00F726EB">
        <w:t>srpen</w:t>
      </w:r>
      <w:proofErr w:type="gramEnd"/>
      <w:r w:rsidR="00C03542">
        <w:t xml:space="preserve"> 2015</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26724A">
        <w:t xml:space="preserve">    </w:t>
      </w:r>
      <w:r w:rsidR="00311A60" w:rsidRPr="000F01E1">
        <w:rPr>
          <w:u w:val="single"/>
        </w:rPr>
        <w:t>d</w:t>
      </w:r>
      <w:r w:rsidR="000D5CA6">
        <w:rPr>
          <w:u w:val="single"/>
        </w:rPr>
        <w:t>o</w:t>
      </w:r>
      <w:proofErr w:type="gramEnd"/>
      <w:r w:rsidR="000D5CA6">
        <w:rPr>
          <w:u w:val="single"/>
        </w:rPr>
        <w:t xml:space="preserve"> </w:t>
      </w:r>
      <w:r w:rsidR="00BD0834">
        <w:rPr>
          <w:u w:val="single"/>
        </w:rPr>
        <w:t>8</w:t>
      </w:r>
      <w:r w:rsidR="00DE393C" w:rsidRPr="000F01E1">
        <w:rPr>
          <w:u w:val="single"/>
        </w:rPr>
        <w:t>0</w:t>
      </w:r>
      <w:r w:rsidR="00311A60" w:rsidRPr="000F01E1">
        <w:rPr>
          <w:u w:val="single"/>
        </w:rPr>
        <w:t xml:space="preserve"> </w:t>
      </w:r>
      <w:r w:rsidR="00615BFA">
        <w:rPr>
          <w:u w:val="single"/>
        </w:rPr>
        <w:t xml:space="preserve">kalendářních </w:t>
      </w:r>
      <w:r w:rsidR="00311A60" w:rsidRPr="000F01E1">
        <w:rPr>
          <w:u w:val="single"/>
        </w:rPr>
        <w:t xml:space="preserve"> dnů od zahájení realizace díla</w:t>
      </w:r>
    </w:p>
    <w:p w:rsidR="008960DD" w:rsidRDefault="008960DD" w:rsidP="00AF26B7"/>
    <w:p w:rsidR="00AF26B7" w:rsidRDefault="00AF26B7" w:rsidP="00AF26B7">
      <w:r>
        <w:t xml:space="preserve">Místo plnění: </w:t>
      </w:r>
    </w:p>
    <w:p w:rsidR="00587564" w:rsidRDefault="00824032" w:rsidP="00587564">
      <w:r w:rsidRPr="0099183C">
        <w:t>ČEPRO, a.s.</w:t>
      </w:r>
      <w:r>
        <w:t xml:space="preserve">, </w:t>
      </w:r>
      <w:r w:rsidR="00404528">
        <w:t>sklad Hněvice</w:t>
      </w:r>
      <w:r w:rsidR="00A53B61">
        <w:t>, Štětí</w:t>
      </w:r>
      <w:r w:rsidR="00404528">
        <w:t xml:space="preserve"> 62</w:t>
      </w:r>
      <w:r w:rsidR="00FE70C1">
        <w:t xml:space="preserve">, PSČ </w:t>
      </w:r>
      <w:r w:rsidR="00A53B61">
        <w:t>411 08</w:t>
      </w:r>
    </w:p>
    <w:p w:rsidR="00AF26B7" w:rsidRDefault="00AF26B7" w:rsidP="00AF26B7"/>
    <w:p w:rsidR="00AF26B7" w:rsidRPr="0021642E" w:rsidRDefault="00AF26B7" w:rsidP="0021642E">
      <w:pPr>
        <w:pStyle w:val="02-ODST-2"/>
        <w:rPr>
          <w:b/>
        </w:rPr>
      </w:pPr>
      <w:r w:rsidRPr="0021642E">
        <w:rPr>
          <w:b/>
        </w:rPr>
        <w:t>Prohlídka místa plnění</w:t>
      </w:r>
    </w:p>
    <w:p w:rsidR="00D66A40" w:rsidRDefault="00D66A40" w:rsidP="00D66A40">
      <w:r>
        <w:t xml:space="preserve">Zadavatel se zavazuje poskytnout zájemcům potřebné informace pro podání nabídky k této zakázce. Z tohoto důvodu bude zajištěna pro zájemce prohlídka místa plnění. Prohlídka místa plnění </w:t>
      </w:r>
      <w:r w:rsidR="008E3083">
        <w:t xml:space="preserve">(dále a výše též „místní šetření“) </w:t>
      </w:r>
      <w:r>
        <w:t xml:space="preserve">se uskuteční </w:t>
      </w:r>
      <w:proofErr w:type="gramStart"/>
      <w:r>
        <w:t xml:space="preserve">dne  </w:t>
      </w:r>
      <w:r w:rsidR="00733867">
        <w:t>10</w:t>
      </w:r>
      <w:proofErr w:type="gramEnd"/>
      <w:r w:rsidR="00733867">
        <w:t xml:space="preserve">. 6. </w:t>
      </w:r>
      <w:r>
        <w:t xml:space="preserve">2015 v 10 hodin ve skladu Hněvice. </w:t>
      </w:r>
    </w:p>
    <w:p w:rsidR="00D66A40" w:rsidRDefault="00D66A40" w:rsidP="00D66A40">
      <w:r>
        <w:t>Sraz účastníků je v 10,00 hodin na vrátnici skladu Hněvice (GPS 50°26'29,896"N,  14°20'58,544"E),</w:t>
      </w:r>
    </w:p>
    <w:p w:rsidR="00D66A40" w:rsidRDefault="00D66A40" w:rsidP="00D66A40">
      <w:r>
        <w:t>Účast na místním šetření je třeba předem ohlásit na níže uvedeném kontaktu.</w:t>
      </w:r>
    </w:p>
    <w:p w:rsidR="00D66A40" w:rsidRDefault="00D66A40" w:rsidP="00D66A40">
      <w:pPr>
        <w:jc w:val="left"/>
      </w:pPr>
      <w:r>
        <w:t xml:space="preserve">Kontaktní osoba ve věcech prohlídky místa plnění je Ing. Václav Polanka, tel. 724 006 221, </w:t>
      </w:r>
      <w:hyperlink r:id="rId11" w:history="1">
        <w:r w:rsidRPr="00D223FD">
          <w:rPr>
            <w:rStyle w:val="Hypertextovodkaz"/>
          </w:rPr>
          <w:t>vaclav.polanka@ceproas.cz</w:t>
        </w:r>
      </w:hyperlink>
      <w:r>
        <w:t xml:space="preserve"> a Jiří Zajíc, tel. 606 906 232, jiri.zajic@ceproas.cz.</w:t>
      </w:r>
    </w:p>
    <w:p w:rsidR="00D66A40" w:rsidRDefault="00D66A40" w:rsidP="00D66A40">
      <w:r>
        <w:t>Účastníci místního šetření musí mít vlastní vybavení ochrannými oděvy a pomůckami do zóny 1 s nebezpečím výbuchu.</w:t>
      </w:r>
    </w:p>
    <w:p w:rsidR="00041965" w:rsidRDefault="00D66A40" w:rsidP="00950FD8">
      <w:r>
        <w:lastRenderedPageBreak/>
        <w:t xml:space="preserve">Při prohlídce místa plnění mohou zájemci vznášet ústní dotazy bezprostředně se vztahující k plnění předmětu zakázky s tím, že ústní odpovědi zadavatele na ně mají pouze informativní charakter a ve výběrovém řízení na tuto zakázku jej žádným způsobem nezavazují.  </w:t>
      </w:r>
    </w:p>
    <w:p w:rsidR="005D03BB" w:rsidRDefault="005D03BB" w:rsidP="005D03BB">
      <w:pPr>
        <w:pStyle w:val="01-L"/>
      </w:pPr>
      <w:bookmarkStart w:id="1" w:name="_Toc273535865"/>
      <w:bookmarkStart w:id="2" w:name="_Toc263143227"/>
      <w:r>
        <w:t>Rozsah a technické podmínky</w:t>
      </w:r>
      <w:bookmarkEnd w:id="1"/>
    </w:p>
    <w:p w:rsidR="00796DF6" w:rsidRPr="00796DF6" w:rsidRDefault="00796DF6" w:rsidP="00796DF6">
      <w:pPr>
        <w:pStyle w:val="02-ODST-2"/>
        <w:rPr>
          <w:b/>
        </w:rPr>
      </w:pPr>
      <w:r w:rsidRPr="00796DF6">
        <w:rPr>
          <w:b/>
        </w:rPr>
        <w:t>Rozsah prací</w:t>
      </w:r>
      <w:bookmarkEnd w:id="2"/>
    </w:p>
    <w:p w:rsidR="00090BDC" w:rsidRDefault="00090BDC" w:rsidP="00BE7B07">
      <w:pPr>
        <w:rPr>
          <w:rFonts w:cs="Arial"/>
        </w:rPr>
      </w:pPr>
      <w:r w:rsidRPr="00090BDC">
        <w:rPr>
          <w:rFonts w:cs="Arial"/>
        </w:rPr>
        <w:t xml:space="preserve">Rozsah prací je vymezen v bodě 1.3 této zadávací dokumentace a je stanoven projektovou dokumentací („PD“), zpracovanou firmou INELSEV s.r.o. Husitská 1716, 434 01 </w:t>
      </w:r>
      <w:proofErr w:type="gramStart"/>
      <w:r w:rsidRPr="00090BDC">
        <w:rPr>
          <w:rFonts w:cs="Arial"/>
        </w:rPr>
        <w:t>Most,  zakázkové</w:t>
      </w:r>
      <w:proofErr w:type="gramEnd"/>
      <w:r w:rsidRPr="00090BDC">
        <w:rPr>
          <w:rFonts w:cs="Arial"/>
        </w:rPr>
        <w:t xml:space="preserve"> číslo projektu </w:t>
      </w:r>
      <w:r>
        <w:rPr>
          <w:rFonts w:cs="Arial"/>
        </w:rPr>
        <w:t>EL15023</w:t>
      </w:r>
      <w:r w:rsidRPr="00090BDC">
        <w:rPr>
          <w:rFonts w:cs="Arial"/>
        </w:rPr>
        <w:t>, jenž je přílohou č. 3 této zadávací dokumentace.</w:t>
      </w:r>
    </w:p>
    <w:p w:rsidR="003B174C" w:rsidRPr="00106D86" w:rsidRDefault="003B174C" w:rsidP="003B174C">
      <w:pPr>
        <w:keepNext/>
        <w:spacing w:before="240" w:after="60"/>
        <w:outlineLvl w:val="0"/>
        <w:rPr>
          <w:rFonts w:cs="Arial"/>
          <w:b/>
          <w:bCs/>
          <w:kern w:val="32"/>
        </w:rPr>
      </w:pPr>
      <w:r w:rsidRPr="00106D86">
        <w:rPr>
          <w:rFonts w:cs="Arial"/>
          <w:b/>
          <w:bCs/>
          <w:kern w:val="32"/>
        </w:rPr>
        <w:t xml:space="preserve">Obsah dokumentace pro provedení </w:t>
      </w:r>
      <w:proofErr w:type="gramStart"/>
      <w:r w:rsidRPr="00106D86">
        <w:rPr>
          <w:rFonts w:cs="Arial"/>
          <w:b/>
          <w:bCs/>
          <w:kern w:val="32"/>
        </w:rPr>
        <w:t>stavby :</w:t>
      </w:r>
      <w:proofErr w:type="gramEnd"/>
    </w:p>
    <w:p w:rsidR="008A4838" w:rsidRPr="00023100" w:rsidRDefault="008A4838" w:rsidP="008A4838">
      <w:pPr>
        <w:pStyle w:val="Nadpis6"/>
        <w:tabs>
          <w:tab w:val="left" w:pos="993"/>
          <w:tab w:val="left" w:pos="1418"/>
          <w:tab w:val="left" w:pos="7655"/>
          <w:tab w:val="right" w:pos="9639"/>
        </w:tabs>
        <w:spacing w:before="120"/>
        <w:ind w:left="426"/>
        <w:rPr>
          <w:rFonts w:ascii="Arial" w:hAnsi="Arial" w:cs="Arial"/>
          <w:i w:val="0"/>
          <w:color w:val="auto"/>
        </w:rPr>
      </w:pPr>
      <w:r w:rsidRPr="00786F0B">
        <w:rPr>
          <w:rFonts w:ascii="Arial" w:hAnsi="Arial" w:cs="Arial"/>
          <w:i w:val="0"/>
          <w:color w:val="auto"/>
        </w:rPr>
        <w:t xml:space="preserve">01 </w:t>
      </w:r>
      <w:r w:rsidRPr="00786F0B">
        <w:rPr>
          <w:rFonts w:ascii="Arial" w:hAnsi="Arial" w:cs="Arial"/>
          <w:i w:val="0"/>
          <w:color w:val="auto"/>
        </w:rPr>
        <w:tab/>
        <w:t>-</w:t>
      </w:r>
      <w:r w:rsidRPr="00786F0B">
        <w:rPr>
          <w:rFonts w:ascii="Arial" w:hAnsi="Arial" w:cs="Arial"/>
          <w:i w:val="0"/>
          <w:color w:val="auto"/>
        </w:rPr>
        <w:tab/>
        <w:t>Technická zpráva</w:t>
      </w:r>
      <w:r w:rsidRPr="00786F0B">
        <w:rPr>
          <w:rFonts w:ascii="Arial" w:hAnsi="Arial" w:cs="Arial"/>
          <w:i w:val="0"/>
          <w:color w:val="auto"/>
        </w:rPr>
        <w:tab/>
      </w:r>
      <w:r w:rsidRPr="00786F0B">
        <w:rPr>
          <w:rFonts w:ascii="Arial" w:hAnsi="Arial" w:cs="Arial"/>
          <w:i w:val="0"/>
          <w:color w:val="auto"/>
        </w:rPr>
        <w:tab/>
      </w:r>
      <w:r w:rsidRPr="00023100">
        <w:rPr>
          <w:rFonts w:ascii="Arial" w:hAnsi="Arial" w:cs="Arial"/>
          <w:i w:val="0"/>
          <w:color w:val="auto"/>
        </w:rPr>
        <w:t>4 – EL15023 – 01</w:t>
      </w:r>
    </w:p>
    <w:p w:rsidR="008A4838" w:rsidRPr="00023100" w:rsidRDefault="008A4838" w:rsidP="008A4838">
      <w:pPr>
        <w:pStyle w:val="Nadpis6"/>
        <w:tabs>
          <w:tab w:val="left" w:pos="426"/>
          <w:tab w:val="left" w:pos="993"/>
          <w:tab w:val="left" w:pos="1418"/>
          <w:tab w:val="left" w:pos="7655"/>
          <w:tab w:val="right" w:pos="9639"/>
        </w:tabs>
        <w:spacing w:before="120"/>
        <w:rPr>
          <w:rFonts w:ascii="Arial" w:hAnsi="Arial" w:cs="Arial"/>
          <w:i w:val="0"/>
        </w:rPr>
      </w:pPr>
      <w:r w:rsidRPr="00023100">
        <w:rPr>
          <w:rFonts w:ascii="Arial" w:hAnsi="Arial" w:cs="Arial"/>
          <w:i w:val="0"/>
          <w:color w:val="auto"/>
        </w:rPr>
        <w:tab/>
        <w:t xml:space="preserve">02 </w:t>
      </w:r>
      <w:r w:rsidRPr="00023100">
        <w:rPr>
          <w:rFonts w:ascii="Arial" w:hAnsi="Arial" w:cs="Arial"/>
          <w:i w:val="0"/>
          <w:color w:val="auto"/>
        </w:rPr>
        <w:tab/>
        <w:t>-</w:t>
      </w:r>
      <w:r w:rsidRPr="00023100">
        <w:rPr>
          <w:rFonts w:ascii="Arial" w:hAnsi="Arial" w:cs="Arial"/>
          <w:i w:val="0"/>
          <w:color w:val="auto"/>
        </w:rPr>
        <w:tab/>
        <w:t>Seznam materiálu</w:t>
      </w:r>
      <w:r w:rsidRPr="00023100">
        <w:rPr>
          <w:rFonts w:ascii="Arial" w:hAnsi="Arial" w:cs="Arial"/>
          <w:i w:val="0"/>
        </w:rPr>
        <w:tab/>
      </w:r>
      <w:r w:rsidRPr="00023100">
        <w:rPr>
          <w:rFonts w:ascii="Arial" w:hAnsi="Arial" w:cs="Arial"/>
          <w:i w:val="0"/>
        </w:rPr>
        <w:tab/>
        <w:t>4 – EL15023 – 02</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 xml:space="preserve">03 </w:t>
      </w:r>
      <w:r w:rsidRPr="008A4838">
        <w:rPr>
          <w:rFonts w:cs="Arial"/>
        </w:rPr>
        <w:tab/>
        <w:t>-</w:t>
      </w:r>
      <w:r w:rsidRPr="008A4838">
        <w:rPr>
          <w:rFonts w:cs="Arial"/>
        </w:rPr>
        <w:tab/>
        <w:t>Kabelová tabulka</w:t>
      </w:r>
      <w:r w:rsidRPr="008A4838">
        <w:rPr>
          <w:rFonts w:cs="Arial"/>
        </w:rPr>
        <w:tab/>
      </w:r>
      <w:r w:rsidRPr="008A4838">
        <w:rPr>
          <w:rFonts w:cs="Arial"/>
        </w:rPr>
        <w:tab/>
        <w:t>4 – EL15023 – 03</w:t>
      </w:r>
    </w:p>
    <w:p w:rsidR="008A4838" w:rsidRPr="008A4838" w:rsidRDefault="008A4838" w:rsidP="008A4838">
      <w:pPr>
        <w:tabs>
          <w:tab w:val="left" w:pos="426"/>
          <w:tab w:val="left" w:pos="993"/>
          <w:tab w:val="left" w:pos="1418"/>
          <w:tab w:val="left" w:pos="7655"/>
          <w:tab w:val="right" w:pos="9639"/>
        </w:tabs>
        <w:rPr>
          <w:rFonts w:cs="Arial"/>
        </w:rPr>
      </w:pPr>
      <w:r w:rsidRPr="008A4838">
        <w:rPr>
          <w:rFonts w:cs="Arial"/>
        </w:rPr>
        <w:tab/>
        <w:t xml:space="preserve">04 </w:t>
      </w:r>
      <w:r w:rsidRPr="008A4838">
        <w:rPr>
          <w:rFonts w:cs="Arial"/>
        </w:rPr>
        <w:tab/>
        <w:t>-</w:t>
      </w:r>
      <w:r w:rsidRPr="008A4838">
        <w:rPr>
          <w:rFonts w:cs="Arial"/>
        </w:rPr>
        <w:tab/>
        <w:t>Přílohy</w:t>
      </w:r>
      <w:r w:rsidRPr="008A4838">
        <w:rPr>
          <w:rFonts w:cs="Arial"/>
        </w:rPr>
        <w:tab/>
      </w:r>
      <w:r w:rsidRPr="008A4838">
        <w:rPr>
          <w:rFonts w:cs="Arial"/>
        </w:rPr>
        <w:tab/>
        <w:t>4 – EL15023</w:t>
      </w:r>
      <w:r w:rsidRPr="008A4838">
        <w:rPr>
          <w:rFonts w:cs="Arial"/>
          <w:b/>
        </w:rPr>
        <w:t xml:space="preserve"> </w:t>
      </w:r>
      <w:r w:rsidRPr="008A4838">
        <w:rPr>
          <w:rFonts w:cs="Arial"/>
        </w:rPr>
        <w:t>– 04</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 xml:space="preserve">05 </w:t>
      </w:r>
      <w:r w:rsidRPr="008A4838">
        <w:rPr>
          <w:rFonts w:cs="Arial"/>
        </w:rPr>
        <w:tab/>
        <w:t>-</w:t>
      </w:r>
      <w:r w:rsidRPr="008A4838">
        <w:rPr>
          <w:rFonts w:cs="Arial"/>
        </w:rPr>
        <w:tab/>
        <w:t>Výpočet osvětlení</w:t>
      </w:r>
      <w:r w:rsidRPr="008A4838">
        <w:rPr>
          <w:rFonts w:cs="Arial"/>
        </w:rPr>
        <w:tab/>
      </w:r>
      <w:r w:rsidRPr="008A4838">
        <w:rPr>
          <w:rFonts w:cs="Arial"/>
        </w:rPr>
        <w:tab/>
        <w:t>4 – EL15023 – 05</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06</w:t>
      </w:r>
      <w:r w:rsidRPr="008A4838">
        <w:rPr>
          <w:rFonts w:cs="Arial"/>
        </w:rPr>
        <w:tab/>
        <w:t>-</w:t>
      </w:r>
      <w:r w:rsidRPr="008A4838">
        <w:rPr>
          <w:rFonts w:cs="Arial"/>
        </w:rPr>
        <w:tab/>
        <w:t>Výkaz výměr</w:t>
      </w:r>
      <w:r w:rsidRPr="008A4838">
        <w:rPr>
          <w:rFonts w:cs="Arial"/>
        </w:rPr>
        <w:tab/>
      </w:r>
      <w:r w:rsidRPr="008A4838">
        <w:rPr>
          <w:rFonts w:cs="Arial"/>
        </w:rPr>
        <w:tab/>
        <w:t>4 – EL15023 – 06</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07</w:t>
      </w:r>
      <w:r w:rsidRPr="008A4838">
        <w:rPr>
          <w:rFonts w:cs="Arial"/>
        </w:rPr>
        <w:tab/>
        <w:t>-</w:t>
      </w:r>
      <w:r w:rsidRPr="008A4838">
        <w:rPr>
          <w:rFonts w:cs="Arial"/>
        </w:rPr>
        <w:tab/>
        <w:t>Schéma zapojení stávajícího rozvaděče RM232 pole 2</w:t>
      </w:r>
      <w:r w:rsidRPr="008A4838">
        <w:rPr>
          <w:rFonts w:cs="Arial"/>
        </w:rPr>
        <w:tab/>
      </w:r>
      <w:r w:rsidRPr="008A4838">
        <w:rPr>
          <w:rFonts w:cs="Arial"/>
        </w:rPr>
        <w:tab/>
        <w:t>4 – EL15023 – 07</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 xml:space="preserve">(2x vývod pro ventilátory, 1x vývod pro normální osvětlení </w:t>
      </w:r>
      <w:proofErr w:type="spellStart"/>
      <w:r w:rsidRPr="008A4838">
        <w:rPr>
          <w:rFonts w:cs="Arial"/>
        </w:rPr>
        <w:t>manip</w:t>
      </w:r>
      <w:proofErr w:type="spellEnd"/>
      <w:r w:rsidRPr="008A4838">
        <w:rPr>
          <w:rFonts w:cs="Arial"/>
        </w:rPr>
        <w:t>. uzlů,</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1x vývod pro normální osvětlení strojovny, 1x venkovní osvětlení,</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1x vývod pro rozvaděč 232-RMCH, 1x nouzové vypnutí)</w:t>
      </w:r>
      <w:r w:rsidRPr="008A4838">
        <w:rPr>
          <w:rFonts w:cs="Arial"/>
        </w:rPr>
        <w:tab/>
      </w:r>
      <w:r w:rsidRPr="008A4838">
        <w:rPr>
          <w:rFonts w:cs="Arial"/>
        </w:rPr>
        <w:tab/>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08</w:t>
      </w:r>
      <w:r w:rsidRPr="008A4838">
        <w:rPr>
          <w:rFonts w:cs="Arial"/>
        </w:rPr>
        <w:tab/>
        <w:t>-</w:t>
      </w:r>
      <w:r w:rsidRPr="008A4838">
        <w:rPr>
          <w:rFonts w:cs="Arial"/>
        </w:rPr>
        <w:tab/>
        <w:t>Schéma zapojení stávajícího rozvaděče RM232 pole 3</w:t>
      </w:r>
      <w:r w:rsidRPr="008A4838">
        <w:rPr>
          <w:rFonts w:cs="Arial"/>
        </w:rPr>
        <w:tab/>
      </w:r>
      <w:r w:rsidRPr="008A4838">
        <w:rPr>
          <w:rFonts w:cs="Arial"/>
        </w:rPr>
        <w:tab/>
        <w:t>4 – EL15023 – 08</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(4x vývod pro čerpadla)</w:t>
      </w:r>
      <w:r w:rsidRPr="008A4838">
        <w:rPr>
          <w:rFonts w:cs="Arial"/>
        </w:rPr>
        <w:tab/>
      </w:r>
      <w:r w:rsidRPr="008A4838">
        <w:rPr>
          <w:rFonts w:cs="Arial"/>
        </w:rPr>
        <w:tab/>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09</w:t>
      </w:r>
      <w:r w:rsidRPr="008A4838">
        <w:rPr>
          <w:rFonts w:cs="Arial"/>
        </w:rPr>
        <w:tab/>
        <w:t>-</w:t>
      </w:r>
      <w:r w:rsidRPr="008A4838">
        <w:rPr>
          <w:rFonts w:cs="Arial"/>
        </w:rPr>
        <w:tab/>
        <w:t>Schéma zapojení stávajícího rozvaděče RM232 pole 4</w:t>
      </w:r>
      <w:r w:rsidRPr="008A4838">
        <w:rPr>
          <w:rFonts w:cs="Arial"/>
        </w:rPr>
        <w:tab/>
      </w:r>
      <w:r w:rsidRPr="008A4838">
        <w:rPr>
          <w:rFonts w:cs="Arial"/>
        </w:rPr>
        <w:tab/>
        <w:t>4 – EL15023 – 09</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(1x vývod pro topení, 1x vývod pro rozvaděč RM232.1)</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10</w:t>
      </w:r>
      <w:r w:rsidRPr="008A4838">
        <w:rPr>
          <w:rFonts w:cs="Arial"/>
        </w:rPr>
        <w:tab/>
        <w:t>-</w:t>
      </w:r>
      <w:r w:rsidRPr="008A4838">
        <w:rPr>
          <w:rFonts w:cs="Arial"/>
        </w:rPr>
        <w:tab/>
        <w:t>Schéma zapojení nového rozvaděče RM232.1</w:t>
      </w:r>
      <w:r w:rsidRPr="008A4838">
        <w:rPr>
          <w:rFonts w:cs="Arial"/>
        </w:rPr>
        <w:tab/>
      </w:r>
      <w:r w:rsidRPr="008A4838">
        <w:rPr>
          <w:rFonts w:cs="Arial"/>
        </w:rPr>
        <w:tab/>
        <w:t>4 – EL15023 – 10</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 xml:space="preserve">(10x vývod pro nové </w:t>
      </w:r>
      <w:proofErr w:type="spellStart"/>
      <w:r w:rsidRPr="008A4838">
        <w:rPr>
          <w:rFonts w:cs="Arial"/>
        </w:rPr>
        <w:t>servopohony</w:t>
      </w:r>
      <w:proofErr w:type="spellEnd"/>
      <w:r w:rsidRPr="008A4838">
        <w:rPr>
          <w:rFonts w:cs="Arial"/>
        </w:rPr>
        <w:t>)</w:t>
      </w:r>
      <w:r w:rsidRPr="008A4838">
        <w:rPr>
          <w:rFonts w:cs="Arial"/>
        </w:rPr>
        <w:tab/>
      </w:r>
      <w:r w:rsidRPr="008A4838">
        <w:rPr>
          <w:rFonts w:cs="Arial"/>
        </w:rPr>
        <w:tab/>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11</w:t>
      </w:r>
      <w:r w:rsidRPr="008A4838">
        <w:rPr>
          <w:rFonts w:cs="Arial"/>
        </w:rPr>
        <w:tab/>
        <w:t>-</w:t>
      </w:r>
      <w:r w:rsidRPr="008A4838">
        <w:rPr>
          <w:rFonts w:cs="Arial"/>
        </w:rPr>
        <w:tab/>
        <w:t>Schéma zapojení rozvaděče R110VDC</w:t>
      </w:r>
      <w:r w:rsidRPr="008A4838">
        <w:rPr>
          <w:rFonts w:cs="Arial"/>
        </w:rPr>
        <w:tab/>
      </w:r>
      <w:r w:rsidRPr="008A4838">
        <w:rPr>
          <w:rFonts w:cs="Arial"/>
        </w:rPr>
        <w:tab/>
        <w:t>4 – EL15023 – 11</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(1x vývod pro nouzové osvětlení strojovny)</w:t>
      </w:r>
      <w:r w:rsidRPr="008A4838">
        <w:rPr>
          <w:rFonts w:cs="Arial"/>
        </w:rPr>
        <w:tab/>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12</w:t>
      </w:r>
      <w:r w:rsidRPr="008A4838">
        <w:rPr>
          <w:rFonts w:cs="Arial"/>
        </w:rPr>
        <w:tab/>
        <w:t>-</w:t>
      </w:r>
      <w:r w:rsidRPr="008A4838">
        <w:rPr>
          <w:rFonts w:cs="Arial"/>
        </w:rPr>
        <w:tab/>
        <w:t>Schéma zapojení rozvaděče 232-RMCH</w:t>
      </w:r>
      <w:r w:rsidRPr="008A4838">
        <w:rPr>
          <w:rFonts w:cs="Arial"/>
        </w:rPr>
        <w:tab/>
      </w:r>
      <w:r w:rsidRPr="008A4838">
        <w:rPr>
          <w:rFonts w:cs="Arial"/>
        </w:rPr>
        <w:tab/>
        <w:t>4 – EL15023 – 12</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ab/>
      </w:r>
      <w:r w:rsidRPr="008A4838">
        <w:rPr>
          <w:rFonts w:cs="Arial"/>
        </w:rPr>
        <w:tab/>
        <w:t>(1x vývod pro osvětlení měřící chodby, napájení zásuvek na rozvaděči)</w:t>
      </w:r>
      <w:r w:rsidRPr="008A4838">
        <w:rPr>
          <w:rFonts w:cs="Arial"/>
        </w:rPr>
        <w:tab/>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13</w:t>
      </w:r>
      <w:r w:rsidRPr="008A4838">
        <w:rPr>
          <w:rFonts w:cs="Arial"/>
        </w:rPr>
        <w:tab/>
        <w:t>-</w:t>
      </w:r>
      <w:r w:rsidRPr="008A4838">
        <w:rPr>
          <w:rFonts w:cs="Arial"/>
        </w:rPr>
        <w:tab/>
        <w:t>Schéma zapojení nových ovládacích skříní</w:t>
      </w:r>
      <w:r w:rsidRPr="008A4838">
        <w:rPr>
          <w:rFonts w:cs="Arial"/>
        </w:rPr>
        <w:tab/>
      </w:r>
      <w:r w:rsidRPr="008A4838">
        <w:rPr>
          <w:rFonts w:cs="Arial"/>
        </w:rPr>
        <w:tab/>
        <w:t>4 – EL15023 – 13</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14</w:t>
      </w:r>
      <w:r w:rsidRPr="008A4838">
        <w:rPr>
          <w:rFonts w:cs="Arial"/>
        </w:rPr>
        <w:tab/>
        <w:t>-</w:t>
      </w:r>
      <w:r w:rsidRPr="008A4838">
        <w:rPr>
          <w:rFonts w:cs="Arial"/>
        </w:rPr>
        <w:tab/>
        <w:t>Pohled na rozvaděč 232-RMCH</w:t>
      </w:r>
      <w:r w:rsidRPr="008A4838">
        <w:rPr>
          <w:rFonts w:cs="Arial"/>
        </w:rPr>
        <w:tab/>
      </w:r>
      <w:r w:rsidRPr="008A4838">
        <w:rPr>
          <w:rFonts w:cs="Arial"/>
        </w:rPr>
        <w:tab/>
        <w:t>4 – EL15023 – 14</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15</w:t>
      </w:r>
      <w:r w:rsidRPr="008A4838">
        <w:rPr>
          <w:rFonts w:cs="Arial"/>
        </w:rPr>
        <w:tab/>
        <w:t>-</w:t>
      </w:r>
      <w:r w:rsidRPr="008A4838">
        <w:rPr>
          <w:rFonts w:cs="Arial"/>
        </w:rPr>
        <w:tab/>
        <w:t>Situační schéma motorického rozvodu a kabelových tras</w:t>
      </w:r>
      <w:r w:rsidRPr="008A4838">
        <w:rPr>
          <w:rFonts w:cs="Arial"/>
        </w:rPr>
        <w:tab/>
      </w:r>
      <w:r w:rsidRPr="008A4838">
        <w:rPr>
          <w:rFonts w:cs="Arial"/>
        </w:rPr>
        <w:tab/>
        <w:t>2 – EL15023 – 15</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16</w:t>
      </w:r>
      <w:r w:rsidRPr="008A4838">
        <w:rPr>
          <w:rFonts w:cs="Arial"/>
        </w:rPr>
        <w:tab/>
        <w:t>-</w:t>
      </w:r>
      <w:r w:rsidRPr="008A4838">
        <w:rPr>
          <w:rFonts w:cs="Arial"/>
        </w:rPr>
        <w:tab/>
        <w:t>Situační schéma světelného rozvodu a kabelových tras</w:t>
      </w:r>
      <w:r w:rsidRPr="008A4838">
        <w:rPr>
          <w:rFonts w:cs="Arial"/>
        </w:rPr>
        <w:tab/>
      </w:r>
      <w:r w:rsidRPr="008A4838">
        <w:rPr>
          <w:rFonts w:cs="Arial"/>
        </w:rPr>
        <w:tab/>
        <w:t>2 – EL15023 – 17</w:t>
      </w:r>
    </w:p>
    <w:p w:rsidR="008A4838" w:rsidRPr="008A4838" w:rsidRDefault="008A4838" w:rsidP="008A4838">
      <w:pPr>
        <w:tabs>
          <w:tab w:val="left" w:pos="993"/>
          <w:tab w:val="left" w:pos="1418"/>
          <w:tab w:val="left" w:pos="7655"/>
          <w:tab w:val="right" w:pos="9639"/>
        </w:tabs>
        <w:ind w:left="426"/>
        <w:rPr>
          <w:rFonts w:cs="Arial"/>
        </w:rPr>
      </w:pPr>
      <w:r w:rsidRPr="008A4838">
        <w:rPr>
          <w:rFonts w:cs="Arial"/>
        </w:rPr>
        <w:t>17</w:t>
      </w:r>
      <w:r w:rsidRPr="008A4838">
        <w:rPr>
          <w:rFonts w:cs="Arial"/>
        </w:rPr>
        <w:tab/>
        <w:t>-</w:t>
      </w:r>
      <w:r w:rsidRPr="008A4838">
        <w:rPr>
          <w:rFonts w:cs="Arial"/>
        </w:rPr>
        <w:tab/>
        <w:t>Situační schéma kabelových tras pro napájení rozvaděče 232-RMCH</w:t>
      </w:r>
      <w:r w:rsidRPr="008A4838">
        <w:rPr>
          <w:rFonts w:cs="Arial"/>
        </w:rPr>
        <w:tab/>
      </w:r>
      <w:r w:rsidRPr="008A4838">
        <w:rPr>
          <w:rFonts w:cs="Arial"/>
        </w:rPr>
        <w:tab/>
        <w:t>1 – EL15023 – 19</w:t>
      </w:r>
    </w:p>
    <w:p w:rsidR="008A4838" w:rsidRPr="008A4838" w:rsidRDefault="008A4838" w:rsidP="008A4838">
      <w:pPr>
        <w:tabs>
          <w:tab w:val="left" w:pos="993"/>
          <w:tab w:val="left" w:pos="1418"/>
          <w:tab w:val="left" w:pos="7655"/>
          <w:tab w:val="right" w:pos="9639"/>
        </w:tabs>
        <w:ind w:left="426"/>
        <w:rPr>
          <w:rFonts w:cs="Arial"/>
        </w:rPr>
      </w:pPr>
      <w:r w:rsidRPr="008A4838">
        <w:rPr>
          <w:rFonts w:cs="Arial"/>
          <w:noProof/>
        </w:rPr>
        <mc:AlternateContent>
          <mc:Choice Requires="wps">
            <w:drawing>
              <wp:anchor distT="0" distB="0" distL="114300" distR="114300" simplePos="0" relativeHeight="251661312" behindDoc="0" locked="0" layoutInCell="1" allowOverlap="1" wp14:anchorId="0C8A24D7" wp14:editId="2AB3FA1D">
                <wp:simplePos x="0" y="0"/>
                <wp:positionH relativeFrom="column">
                  <wp:posOffset>-431165</wp:posOffset>
                </wp:positionH>
                <wp:positionV relativeFrom="paragraph">
                  <wp:posOffset>236855</wp:posOffset>
                </wp:positionV>
                <wp:extent cx="274320" cy="118872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8A4838">
                              <w:trPr>
                                <w:cantSplit/>
                                <w:trHeight w:val="1696"/>
                              </w:trPr>
                              <w:tc>
                                <w:tcPr>
                                  <w:tcW w:w="284" w:type="dxa"/>
                                  <w:textDirection w:val="btLr"/>
                                  <w:vAlign w:val="center"/>
                                </w:tcPr>
                                <w:p w:rsidR="008A4838" w:rsidRDefault="008A4838" w:rsidP="00E65B76">
                                  <w:pPr>
                                    <w:pStyle w:val="Nadpis4"/>
                                    <w:ind w:left="113" w:right="113"/>
                                    <w:jc w:val="left"/>
                                    <w:rPr>
                                      <w:rFonts w:ascii="Tahoma" w:hAnsi="Tahoma"/>
                                      <w:sz w:val="18"/>
                                    </w:rPr>
                                  </w:pPr>
                                </w:p>
                              </w:tc>
                            </w:tr>
                          </w:tbl>
                          <w:p w:rsidR="008A4838" w:rsidRDefault="008A4838" w:rsidP="008A4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33.95pt;margin-top:18.65pt;width:21.6pt;height:9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" stroked="f">
                <v:textbox>
                  <w:txbxContent>
                    <w:tbl>
                      <w:tblPr>
                        <w:tblW w:w="0" w:type="auto"/>
                        <w:tblInd w:w="70" w:type="dxa"/>
                        <w:tblLayout w:type="fixed"/>
                        <w:tblCellMar>
                          <w:left w:w="70" w:type="dxa"/>
                          <w:right w:w="70" w:type="dxa"/>
                        </w:tblCellMar>
                        <w:tblLook w:val="0000" w:firstRow="0" w:lastRow="0" w:firstColumn="0" w:lastColumn="0" w:noHBand="0" w:noVBand="0"/>
                      </w:tblPr>
                      <w:tblGrid>
                        <w:gridCol w:w="284"/>
                      </w:tblGrid>
                      <w:tr w:rsidR="008A4838">
                        <w:trPr>
                          <w:cantSplit/>
                          <w:trHeight w:val="1696"/>
                        </w:trPr>
                        <w:tc>
                          <w:tcPr>
                            <w:tcW w:w="284" w:type="dxa"/>
                            <w:textDirection w:val="btLr"/>
                            <w:vAlign w:val="center"/>
                          </w:tcPr>
                          <w:p w:rsidR="008A4838" w:rsidRDefault="008A4838" w:rsidP="00E65B76">
                            <w:pPr>
                              <w:pStyle w:val="Nadpis4"/>
                              <w:ind w:left="113" w:right="113"/>
                              <w:jc w:val="left"/>
                              <w:rPr>
                                <w:rFonts w:ascii="Tahoma" w:hAnsi="Tahoma"/>
                                <w:sz w:val="18"/>
                              </w:rPr>
                            </w:pPr>
                          </w:p>
                        </w:tc>
                      </w:tr>
                    </w:tbl>
                    <w:p w:rsidR="008A4838" w:rsidRDefault="008A4838" w:rsidP="008A4838"/>
                  </w:txbxContent>
                </v:textbox>
              </v:shape>
            </w:pict>
          </mc:Fallback>
        </mc:AlternateContent>
      </w:r>
      <w:r w:rsidRPr="008A4838">
        <w:rPr>
          <w:rFonts w:cs="Arial"/>
        </w:rPr>
        <w:tab/>
      </w:r>
      <w:r w:rsidRPr="008A4838">
        <w:rPr>
          <w:rFonts w:cs="Arial"/>
        </w:rPr>
        <w:tab/>
        <w:t>a pro napájení stávajícího osvětlení v měřící chodbě</w:t>
      </w:r>
      <w:r w:rsidRPr="008A4838">
        <w:rPr>
          <w:rFonts w:cs="Arial"/>
        </w:rPr>
        <w:tab/>
      </w:r>
      <w:r w:rsidRPr="008A4838">
        <w:rPr>
          <w:rFonts w:cs="Arial"/>
        </w:rPr>
        <w:tab/>
      </w:r>
    </w:p>
    <w:p w:rsidR="008A4838" w:rsidRPr="008A4838" w:rsidRDefault="008A4838" w:rsidP="00BE7B07">
      <w:pPr>
        <w:rPr>
          <w:rFonts w:cs="Arial"/>
        </w:rPr>
      </w:pPr>
    </w:p>
    <w:p w:rsidR="00AF26B7" w:rsidRPr="00584106" w:rsidRDefault="00AF26B7" w:rsidP="00584106">
      <w:pPr>
        <w:pStyle w:val="02-ODST-2"/>
        <w:rPr>
          <w:b/>
        </w:rPr>
      </w:pPr>
      <w:r w:rsidRPr="00584106">
        <w:rPr>
          <w:b/>
        </w:rPr>
        <w:t>Technické podmínky realizace</w:t>
      </w:r>
    </w:p>
    <w:p w:rsidR="00E65B76" w:rsidRDefault="00E65B76" w:rsidP="00E65B76">
      <w:pPr>
        <w:pStyle w:val="05-ODST-3"/>
      </w:pPr>
      <w:r>
        <w:t>Zadavatel požaduje posouzení náročnosti zakázky na místě prováděných prací.</w:t>
      </w:r>
    </w:p>
    <w:p w:rsidR="00E65B76" w:rsidRDefault="00E65B76" w:rsidP="00E65B76">
      <w:pPr>
        <w:pStyle w:val="05-ODST-3"/>
      </w:pPr>
      <w:bookmarkStart w:id="3" w:name="_Toc273535868"/>
      <w:r>
        <w:t xml:space="preserve">Práce je nutno provádět podle předem stanoveného harmonogramu prací a dodávek, jenž bude tvořit přílohu smlouvy uzavřené s vybraným uchazečem. Harmonogram prací a </w:t>
      </w:r>
      <w:r>
        <w:lastRenderedPageBreak/>
        <w:t>dodávek (harmonogram plnění) musí být před podpisem smlouvy s vybraným uchazečem ze strany zadavatele schválen.</w:t>
      </w:r>
    </w:p>
    <w:p w:rsidR="00E65B76" w:rsidRPr="004303E5" w:rsidRDefault="00E65B76" w:rsidP="00E65B76">
      <w:pPr>
        <w:pStyle w:val="05-ODST-3"/>
      </w:pPr>
      <w:r>
        <w:t>Požadavky na vypracování technické dokumentace:</w:t>
      </w:r>
    </w:p>
    <w:bookmarkEnd w:id="3"/>
    <w:p w:rsidR="00E65B76" w:rsidRPr="00D40AF7" w:rsidRDefault="00E65B76" w:rsidP="00E65B76">
      <w:pPr>
        <w:pStyle w:val="10-ODST-3"/>
      </w:pPr>
      <w:r w:rsidRPr="00D40AF7">
        <w:t>Dodavatel je povinen vypracovat technickou dokumentaci (prováděcí, výrobní a dílenská dokumentace, technologické a pracovní předpisy a postupy, technologické postupy a jiné doklady nutné k provedení předmětu zakázky)</w:t>
      </w:r>
      <w:r>
        <w:t>.</w:t>
      </w:r>
      <w:r w:rsidRPr="00D40AF7">
        <w:t xml:space="preserve"> </w:t>
      </w:r>
    </w:p>
    <w:p w:rsidR="00E65B76" w:rsidRPr="00D40AF7" w:rsidRDefault="00E65B76" w:rsidP="00E65B76">
      <w:pPr>
        <w:pStyle w:val="10-ODST-3"/>
      </w:pPr>
      <w:r>
        <w:t>V</w:t>
      </w:r>
      <w:r w:rsidRPr="00D40AF7">
        <w:t>eškerou technickou dokumentaci vztahující se k předmětu zakázky zpracovanou dodavatelem je dodavatel povinen předložit ke schválení zadavateli</w:t>
      </w:r>
      <w:r>
        <w:t>.</w:t>
      </w:r>
      <w:r w:rsidRPr="00D40AF7">
        <w:t xml:space="preserve"> </w:t>
      </w:r>
    </w:p>
    <w:p w:rsidR="00E65B76" w:rsidRDefault="00E65B76" w:rsidP="00E65B76">
      <w:pPr>
        <w:pStyle w:val="10-ODST-3"/>
      </w:pPr>
      <w:r>
        <w:t>D</w:t>
      </w:r>
      <w:r w:rsidRPr="00D40AF7">
        <w:t>odavatel předloží doklady k navrženým komponentům a materiálům v souladu s platnými obecně závaznými předpisy</w:t>
      </w:r>
      <w:r>
        <w:t>.</w:t>
      </w:r>
    </w:p>
    <w:p w:rsidR="00E65B76" w:rsidRDefault="00E65B76" w:rsidP="00E65B76">
      <w:pPr>
        <w:pStyle w:val="05-ODST-3"/>
      </w:pPr>
      <w:r>
        <w:t xml:space="preserve">Dodavatel </w:t>
      </w:r>
      <w:r w:rsidRPr="004B3332">
        <w:t>odpovídá za to, že veškeré práce a dodávky musí být v souladu s touto zadávací dokumentací a jejími nedílnými součástmi</w:t>
      </w:r>
      <w:r w:rsidRPr="00A12D99">
        <w:t>. Všechny práce a dodávky musí odpovídat ČSN a platným předpisům, není-li v projektu výslovně uveden požadavek jiný (např. norma DIN).</w:t>
      </w:r>
    </w:p>
    <w:p w:rsidR="008E3083" w:rsidRDefault="00E65B76" w:rsidP="00E65B76">
      <w:pPr>
        <w:pStyle w:val="05-ODST-3"/>
      </w:pPr>
      <w:r>
        <w:t xml:space="preserve">Dodavatel </w:t>
      </w:r>
      <w:r w:rsidRPr="00CE67E3">
        <w:t xml:space="preserve">bere na vědomí, že práce budou probíhat za provozu </w:t>
      </w:r>
      <w:r>
        <w:t>skladu</w:t>
      </w:r>
      <w:r w:rsidRPr="00CE67E3">
        <w:t xml:space="preserve"> ČEPRO, a.s., </w:t>
      </w:r>
      <w:r>
        <w:t>Hněvice</w:t>
      </w:r>
      <w:r w:rsidRPr="00CE67E3">
        <w:t xml:space="preserve">, v prostorách s nebezpečím výbuchu - ZONA </w:t>
      </w:r>
      <w:r>
        <w:t>I.</w:t>
      </w:r>
    </w:p>
    <w:p w:rsidR="00E65B76" w:rsidRDefault="008E3083" w:rsidP="00E65B76">
      <w:pPr>
        <w:pStyle w:val="05-ODST-3"/>
      </w:pPr>
      <w:r>
        <w:t>Dodavatel je povinen mít zajištěna veškerá oprávně</w:t>
      </w:r>
      <w:r w:rsidR="003A3949">
        <w:t>ní potřebná pro provedení předmě</w:t>
      </w:r>
      <w:r>
        <w:t>tu této zakázky.</w:t>
      </w:r>
      <w:r w:rsidR="00E65B76">
        <w:t xml:space="preserve"> </w:t>
      </w:r>
    </w:p>
    <w:p w:rsidR="00E65B76" w:rsidRPr="00CE67E3" w:rsidRDefault="00E65B76" w:rsidP="00E65B76">
      <w:pPr>
        <w:pStyle w:val="05-ODST-3"/>
      </w:pPr>
      <w:r w:rsidRPr="00CE67E3">
        <w:t>Pracovníci dodavatele budou vybaveni pracovními a ochrannými prostředky, které určí zadavatel a pracovníci dodavatele je budou bezpodmínečně používat</w:t>
      </w:r>
      <w:r>
        <w:t>.</w:t>
      </w:r>
    </w:p>
    <w:p w:rsidR="00E65B76" w:rsidRPr="00FF7274" w:rsidRDefault="00E65B76" w:rsidP="00E65B76">
      <w:pPr>
        <w:pStyle w:val="05-ODST-3"/>
        <w:numPr>
          <w:ilvl w:val="0"/>
          <w:numId w:val="0"/>
        </w:numPr>
        <w:ind w:left="1134"/>
      </w:pPr>
    </w:p>
    <w:p w:rsidR="00E65B76" w:rsidRPr="007C7B6F" w:rsidRDefault="00E65B76" w:rsidP="00E65B76">
      <w:pPr>
        <w:pStyle w:val="02-ODST-2"/>
        <w:rPr>
          <w:b/>
        </w:rPr>
      </w:pPr>
      <w:r w:rsidRPr="007C7B6F">
        <w:rPr>
          <w:b/>
        </w:rPr>
        <w:t>Další požadav</w:t>
      </w:r>
      <w:r>
        <w:rPr>
          <w:b/>
        </w:rPr>
        <w:t>ky na realizaci předmětu zakázky</w:t>
      </w:r>
    </w:p>
    <w:p w:rsidR="00E65B76" w:rsidRDefault="00E65B76" w:rsidP="00E65B76">
      <w:pPr>
        <w:pStyle w:val="05-ODST-3"/>
      </w:pPr>
      <w:r>
        <w:t>Práce budou dodavatelem prováděny podle předem stanoveného časového harmonogramu plnění („HMG“) a technologického postupu, HMG předložený dodavatelem musí být v souladu s požadavky zadavatele uvedenými v této zadávací dokumentaci a jejích nedílných součástech a musí obsahovat návrh termínů.  Konečný a závazný harmonogram plnění schvaluje vždy zadavatel dle svých obchodních priorit.</w:t>
      </w:r>
      <w:r w:rsidRPr="00CA1D1C">
        <w:rPr>
          <w:color w:val="000000"/>
        </w:rPr>
        <w:t xml:space="preserve"> </w:t>
      </w:r>
    </w:p>
    <w:p w:rsidR="00E65B76" w:rsidRPr="00541E5F" w:rsidRDefault="00E65B76" w:rsidP="00E65B76">
      <w:pPr>
        <w:pStyle w:val="05-ODST-3"/>
      </w:pPr>
      <w:r>
        <w:t xml:space="preserve">Stavební úpravy a technologické práce musí respektovat provoz areálu skladu – musí být zohledněno v přiloženém harmonogramu plnění. </w:t>
      </w:r>
    </w:p>
    <w:p w:rsidR="001A76DE" w:rsidRDefault="001A76DE" w:rsidP="00E65B76">
      <w:pPr>
        <w:pStyle w:val="05-ODST-3"/>
      </w:pPr>
      <w:r>
        <w:t xml:space="preserve">Zadavatel požaduje záruku za dílo v délce trvání 60 měsíců, na dodaný materiál v délce nejméně 36 měsíců ve smyslu přílohy č. 1 této zadávací dokumentace.  </w:t>
      </w:r>
    </w:p>
    <w:p w:rsidR="00E65B76" w:rsidRDefault="00E65B76" w:rsidP="00E65B76">
      <w:pPr>
        <w:pStyle w:val="05-ODST-3"/>
      </w:pPr>
      <w:r>
        <w:t xml:space="preserve">Zadavatel požaduje zajištění záručního servisu dle podmínek uvedených v návrhu smlouvy, který je přílohou č. 1 této zadávací dokumentace. </w:t>
      </w:r>
    </w:p>
    <w:p w:rsidR="00E65B76" w:rsidRDefault="00E65B76" w:rsidP="00E65B76">
      <w:pPr>
        <w:pStyle w:val="05-ODST-3"/>
      </w:pPr>
      <w:r>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E65B76" w:rsidRDefault="00E65B76" w:rsidP="00E65B76">
      <w:pPr>
        <w:pStyle w:val="05-ODST-3"/>
      </w:pPr>
      <w:r>
        <w:t>Veškeré dodavatelem použité materiály, komponenty, zařízení apod. budou nová a nepoužitá.</w:t>
      </w:r>
    </w:p>
    <w:p w:rsidR="00E65B76" w:rsidRPr="00836612" w:rsidRDefault="00E65B76" w:rsidP="00E65B76">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E65B76" w:rsidRPr="00D40AF7" w:rsidRDefault="00E65B76" w:rsidP="00E65B76">
      <w:pPr>
        <w:spacing w:before="0"/>
        <w:ind w:left="720" w:firstLine="284"/>
      </w:pPr>
    </w:p>
    <w:p w:rsidR="00E65B76" w:rsidRPr="00951C56" w:rsidRDefault="00E65B76" w:rsidP="00E65B76">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w:t>
      </w:r>
      <w:r>
        <w:t xml:space="preserve"> (dodavatel)</w:t>
      </w:r>
      <w:r w:rsidRPr="00951C56">
        <w:t xml:space="preserve"> je oprávněn navrhnout obdobný výrobek, materiál nebo zařízení kvalitativně nebo technicky stejných či vyšších parametrů. Zadavatel</w:t>
      </w:r>
      <w:r>
        <w:t xml:space="preserve"> </w:t>
      </w:r>
      <w:r w:rsidRPr="00951C56">
        <w:t xml:space="preserve">v takových případech umožní pro plnění zakázky použití i jiných, kvalitativně a technicky obdobných řešení. </w:t>
      </w:r>
    </w:p>
    <w:p w:rsidR="00B92771" w:rsidRDefault="00B92771" w:rsidP="00AF26B7"/>
    <w:p w:rsidR="00AF26B7" w:rsidRPr="00DC4834" w:rsidRDefault="00AF26B7" w:rsidP="00DC4834">
      <w:pPr>
        <w:pStyle w:val="02-ODST-2"/>
        <w:rPr>
          <w:b/>
        </w:rPr>
      </w:pPr>
      <w:r w:rsidRPr="00DC4834">
        <w:rPr>
          <w:b/>
        </w:rPr>
        <w:lastRenderedPageBreak/>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1B21F0">
      <w:pPr>
        <w:pStyle w:val="05-ODST-3"/>
      </w:pPr>
      <w:r>
        <w:t xml:space="preserve">V místech, kde je zdroj el. </w:t>
      </w:r>
      <w:proofErr w:type="gramStart"/>
      <w:r>
        <w:t>energie</w:t>
      </w:r>
      <w:proofErr w:type="gramEnd"/>
      <w:r>
        <w:t xml:space="preserve"> a vody, může zadavatel poskytnout napojení </w:t>
      </w:r>
      <w:r w:rsidR="00CF7852">
        <w:t xml:space="preserve">na tyto zdroje </w:t>
      </w:r>
      <w:r>
        <w:t>za předpokladu zřízení podružného měření (na náklad dodavatele) a úhrady spotřeby</w:t>
      </w:r>
      <w:r w:rsidR="00CF7852">
        <w:t xml:space="preserve"> dodavatelem</w:t>
      </w:r>
      <w:r>
        <w:t xml:space="preserve">. </w:t>
      </w:r>
      <w:r w:rsidR="001B21F0" w:rsidRPr="001B21F0">
        <w:t>Zapojit do el</w:t>
      </w:r>
      <w:r w:rsidR="001B21F0">
        <w:t xml:space="preserve">ektrické </w:t>
      </w:r>
      <w:r w:rsidR="001B21F0" w:rsidRPr="001B21F0">
        <w:t>rozvodné sítě lze pouze zařízení s platnou revizí</w:t>
      </w:r>
      <w:r w:rsidR="001B21F0">
        <w:t xml:space="preserve">, což bude </w:t>
      </w:r>
      <w:r w:rsidR="001B21F0" w:rsidRPr="001B21F0">
        <w:t>prokázáno Protokolem o revizi</w:t>
      </w:r>
      <w:r w:rsidR="009B35A2">
        <w:t xml:space="preserve"> (prokazuje dodavatel)</w:t>
      </w:r>
      <w:r w:rsidR="001B21F0" w:rsidRPr="001B21F0">
        <w:t>.</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CF7852">
        <w:t xml:space="preserve"> ke spoluužívání</w:t>
      </w:r>
      <w:r w:rsidR="009F1903">
        <w:t>.</w:t>
      </w:r>
    </w:p>
    <w:p w:rsidR="00CF61F4" w:rsidRDefault="00CF61F4" w:rsidP="00CF61F4">
      <w:pPr>
        <w:pStyle w:val="05-ODST-3"/>
      </w:pPr>
      <w:r>
        <w:t xml:space="preserve">Dodavatel zodpovídá za řádnou ochranu veškeré zeleně v místě </w:t>
      </w:r>
      <w:r w:rsidR="0014000D">
        <w:t xml:space="preserve">realizace díla </w:t>
      </w:r>
      <w:r>
        <w:t>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533F03" w:rsidRDefault="00533F03" w:rsidP="00E431EC">
      <w:pPr>
        <w:pStyle w:val="05-ODST-3"/>
        <w:numPr>
          <w:ilvl w:val="0"/>
          <w:numId w:val="0"/>
        </w:numPr>
        <w:ind w:left="1134"/>
      </w:pPr>
    </w:p>
    <w:p w:rsidR="00AF26B7" w:rsidRPr="009D153C" w:rsidRDefault="009D153C" w:rsidP="009D153C">
      <w:pPr>
        <w:pStyle w:val="02-ODST-2"/>
        <w:rPr>
          <w:b/>
        </w:rPr>
      </w:pPr>
      <w:r>
        <w:rPr>
          <w:b/>
        </w:rPr>
        <w:t>Provádění prací</w:t>
      </w:r>
    </w:p>
    <w:p w:rsidR="0085160E" w:rsidRDefault="0085160E" w:rsidP="0085160E">
      <w:pPr>
        <w:pStyle w:val="05-ODST-3"/>
      </w:pPr>
      <w:r>
        <w:t>Všechny práce a dodávky musí odpovídat ČSN nebo EN, a to i když jsou jenom doporučené, a platným obecně závazným právním předpisům.</w:t>
      </w:r>
    </w:p>
    <w:p w:rsidR="0085160E" w:rsidRPr="0068372D" w:rsidRDefault="0085160E" w:rsidP="0085160E">
      <w:pPr>
        <w:pStyle w:val="05-ODST-3"/>
        <w:rPr>
          <w:b/>
        </w:rPr>
      </w:pPr>
      <w:r>
        <w:t xml:space="preserve">Vybraný uchazeč (dodavatel)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 </w:t>
      </w:r>
      <w:r w:rsidRPr="002D3BD9">
        <w:rPr>
          <w:b/>
          <w:color w:val="FF0000"/>
        </w:rPr>
        <w:t>Práce budou prováděny v</w:t>
      </w:r>
      <w:r>
        <w:rPr>
          <w:b/>
          <w:color w:val="FF0000"/>
        </w:rPr>
        <w:t>  zóně</w:t>
      </w:r>
      <w:r w:rsidRPr="002D3BD9">
        <w:rPr>
          <w:b/>
          <w:color w:val="FF0000"/>
        </w:rPr>
        <w:t xml:space="preserve"> 1 s nebezpečím výbuchu.</w:t>
      </w:r>
    </w:p>
    <w:p w:rsidR="0085160E" w:rsidRDefault="0085160E" w:rsidP="0085160E">
      <w:pPr>
        <w:pStyle w:val="05-ODST-3"/>
      </w:pPr>
      <w:r>
        <w:t xml:space="preserve">Vybraný uchazeč (dodavatel)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5160E" w:rsidRDefault="0085160E" w:rsidP="0085160E">
      <w:pPr>
        <w:pStyle w:val="05-ODST-3"/>
      </w:pPr>
      <w:r>
        <w:t>Vybraný uchazeč (dodavatel) předloží návrh technologického postupu k připomínkování zadavateli, zapracuje připomínky do závazného podrobného technologického postupu, obsahujícího operace, komponenty a technologické předpisy a tento v písemné podobě s podpisem oprávněné osoby uchazeče (dodavatele) předá zadavateli před předáním staveniště zadavatelem dodavateli a zahájením prací.</w:t>
      </w:r>
    </w:p>
    <w:p w:rsidR="0085160E" w:rsidRDefault="0085160E" w:rsidP="0085160E">
      <w:pPr>
        <w:pStyle w:val="05-ODST-3"/>
      </w:pPr>
      <w:r>
        <w:t>Vybraný uchazeč (dodavatel) předloží při podpisu smlouvy analýzu rizik prací, spojených s předmětem díla.</w:t>
      </w:r>
    </w:p>
    <w:p w:rsidR="0085160E" w:rsidRPr="0068372D" w:rsidRDefault="0085160E" w:rsidP="0085160E">
      <w:pPr>
        <w:pStyle w:val="05-ODST-3"/>
      </w:pPr>
      <w:r w:rsidRPr="0068372D">
        <w:t xml:space="preserve">Vybraný uchazeč </w:t>
      </w:r>
      <w:r>
        <w:t xml:space="preserve">(dodavatel) </w:t>
      </w:r>
      <w:r w:rsidRPr="0068372D">
        <w:t>předloží před zahájením prací jmenný seznam pracovníků s identifikačními údaji, seznam nutné techniky a vozidel pro vjezd do areálu skladu</w:t>
      </w:r>
      <w:r>
        <w:t>.</w:t>
      </w:r>
    </w:p>
    <w:p w:rsidR="0085160E" w:rsidRDefault="0085160E" w:rsidP="0085160E">
      <w:pPr>
        <w:pStyle w:val="05-ODST-3"/>
      </w:pPr>
      <w:r>
        <w:t>Vybraný uchazeč (dodavatel) odpovídá za to, že předmět zakázky bude prováděn s pracovníky s příslušnou odbornou znalostí.</w:t>
      </w:r>
    </w:p>
    <w:p w:rsidR="0085160E" w:rsidRDefault="0085160E" w:rsidP="0085160E">
      <w:pPr>
        <w:pStyle w:val="05-ODST-3"/>
      </w:pPr>
      <w:r>
        <w:lastRenderedPageBreak/>
        <w:t>Vybraný uchazeč (dodavatel) zodpovídá za škodu na díle až do řádného předání a převzetí díla zadavatelem.</w:t>
      </w:r>
    </w:p>
    <w:p w:rsidR="0085160E" w:rsidRDefault="0085160E" w:rsidP="0085160E">
      <w:pPr>
        <w:pStyle w:val="05-ODST-3"/>
      </w:pPr>
      <w:r>
        <w:t>Vybraný uchazeč (dodavatel) 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 (dodavatel) povinen zajistit u všech osob, prostřednictvím nebo s jejichž pomocí tuto zakázku plní. Po ukončení prací musí tyto sousedící objekty a pozemky uvést do původního stavu, pokud došlo při realizaci předmětu této zakázky nebo v souvislosti s jejím prováděním k jejich poškození, zničení.</w:t>
      </w:r>
    </w:p>
    <w:p w:rsidR="0085160E" w:rsidRDefault="0085160E" w:rsidP="0085160E">
      <w:pPr>
        <w:pStyle w:val="05-ODST-3"/>
      </w:pPr>
      <w:r>
        <w:t>Vybraný uchazeč (dodavatel) výslovně garantuje možnost uložení veškerých hmot včetně nebezpečných odpadů na jím zajištěné skládce na jeho vlastní náklady, které jsou součástí nabídkové ceny.</w:t>
      </w:r>
    </w:p>
    <w:p w:rsidR="0085160E" w:rsidRDefault="0085160E" w:rsidP="0085160E">
      <w:pPr>
        <w:pStyle w:val="05-ODST-3"/>
      </w:pPr>
      <w:r>
        <w:t xml:space="preserve">Vybraný </w:t>
      </w:r>
      <w:proofErr w:type="gramStart"/>
      <w:r>
        <w:t>u</w:t>
      </w:r>
      <w:r w:rsidRPr="008F53ED">
        <w:t xml:space="preserve">chazeč </w:t>
      </w:r>
      <w:r>
        <w:t xml:space="preserve"> bere</w:t>
      </w:r>
      <w:proofErr w:type="gramEnd"/>
      <w:r>
        <w:t xml:space="preserv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t>skladu</w:t>
      </w:r>
      <w:r w:rsidRPr="00390C09">
        <w:t xml:space="preserve"> seznámen a nemá proti nim žádné výhrady.</w:t>
      </w:r>
    </w:p>
    <w:p w:rsidR="0085160E" w:rsidRDefault="0085160E" w:rsidP="0085160E">
      <w:pPr>
        <w:pStyle w:val="05-ODST-3"/>
      </w:pPr>
      <w:r>
        <w:t>Vybraný uchazeč bude respektovat požadavky na zajištění BOZP a PO v daném objektu - vybavení OOPP pracovníků uchazeče v souladu s požadavky na provádění prací v areálu skladu ČEPRO, a.s.</w:t>
      </w:r>
    </w:p>
    <w:p w:rsidR="0085160E" w:rsidRDefault="0085160E" w:rsidP="0085160E">
      <w:pPr>
        <w:pStyle w:val="05-ODST-3"/>
      </w:pPr>
      <w:r>
        <w:t>Vybraný uchazeč bude dodržovat podmínky "povolení vstupu" v areálu skladu Hněvice stanovené společností ČEPRO, a.s.</w:t>
      </w:r>
    </w:p>
    <w:p w:rsidR="006E0B53" w:rsidRDefault="006E0B53" w:rsidP="00AF26B7"/>
    <w:p w:rsidR="00AF26B7" w:rsidRPr="007504E0" w:rsidRDefault="00AF26B7" w:rsidP="007504E0">
      <w:pPr>
        <w:pStyle w:val="02-ODST-2"/>
        <w:rPr>
          <w:b/>
        </w:rPr>
      </w:pPr>
      <w:r w:rsidRPr="007504E0">
        <w:rPr>
          <w:b/>
        </w:rPr>
        <w:t>Zaměření a zúčtování prací</w:t>
      </w:r>
    </w:p>
    <w:p w:rsidR="000458C4" w:rsidRDefault="000458C4" w:rsidP="000458C4">
      <w:r>
        <w:t xml:space="preserve">Není-li v zadávacích podkladech uvedeno jinak, jsou v jednotkových cenách výkazu výměr zahrnuty veškeré práce související se zhotovením požadovaného díla, a to zejména: </w:t>
      </w:r>
    </w:p>
    <w:p w:rsidR="000458C4" w:rsidRDefault="000458C4" w:rsidP="000458C4">
      <w:pPr>
        <w:pStyle w:val="05-ODST-3"/>
      </w:pPr>
      <w:r>
        <w:t>náklady na veškerou svislou a vodorovnou dopravu na staveništi</w:t>
      </w:r>
    </w:p>
    <w:p w:rsidR="000458C4" w:rsidRDefault="000458C4" w:rsidP="000458C4">
      <w:pPr>
        <w:pStyle w:val="05-ODST-3"/>
      </w:pPr>
      <w:r>
        <w:t>náklady na postavení, udržování a odstranění lešení, pokud je ho potřeba</w:t>
      </w:r>
    </w:p>
    <w:p w:rsidR="000458C4" w:rsidRDefault="000458C4" w:rsidP="000458C4">
      <w:pPr>
        <w:pStyle w:val="05-ODST-3"/>
      </w:pPr>
      <w:r>
        <w:t>náklady na zakrytí (nebo jiné zajištění) konstrukcí před znečištěním a poškozením a odstranění zakrytí</w:t>
      </w:r>
    </w:p>
    <w:p w:rsidR="000458C4" w:rsidRDefault="000458C4" w:rsidP="000458C4">
      <w:pPr>
        <w:pStyle w:val="05-ODST-3"/>
      </w:pPr>
      <w:r>
        <w:t>náklady na vyklizení pracoviště a staveniště, odvoz zbytků materiálu, likvidace odpadních vod a kalů včetně souvisejících nákladů</w:t>
      </w:r>
    </w:p>
    <w:p w:rsidR="000458C4" w:rsidRDefault="000458C4" w:rsidP="000458C4">
      <w:pPr>
        <w:pStyle w:val="05-ODST-3"/>
      </w:pPr>
      <w:r>
        <w:t>náklady na opatření k zajištění bezpečnosti práce, ochranná zábradlí otvorů, volných okrajů a podobně</w:t>
      </w:r>
    </w:p>
    <w:p w:rsidR="000458C4" w:rsidRDefault="000458C4" w:rsidP="000458C4">
      <w:pPr>
        <w:pStyle w:val="05-ODST-3"/>
      </w:pPr>
      <w:r>
        <w:t>náklady na opatření na ochranu konstrukcí před negativními vlivy počasí, např. deště, teploty a podobně</w:t>
      </w:r>
    </w:p>
    <w:p w:rsidR="000458C4" w:rsidRPr="006D69A8" w:rsidRDefault="000458C4" w:rsidP="000458C4">
      <w:pPr>
        <w:pStyle w:val="05-ODST-3"/>
      </w:pPr>
      <w:r>
        <w:t xml:space="preserve">náklady na </w:t>
      </w:r>
      <w:r w:rsidRPr="006D69A8">
        <w:t xml:space="preserve">zkoušky a atesty během výstavby, geodetické zaměření skutečného stavu a tras před zásypy (elektronický formát data musí být kompatibilní se systémem GIS - </w:t>
      </w:r>
      <w:proofErr w:type="spellStart"/>
      <w:r w:rsidRPr="006D69A8">
        <w:t>Gramis</w:t>
      </w:r>
      <w:proofErr w:type="spellEnd"/>
      <w:r w:rsidRPr="006D69A8">
        <w:t xml:space="preserve"> zadavatele), úplnost elektronické podoby musí být odsouhlasena správcem systému GIS - </w:t>
      </w:r>
      <w:proofErr w:type="spellStart"/>
      <w:r w:rsidRPr="006D69A8">
        <w:t>Gramis</w:t>
      </w:r>
      <w:proofErr w:type="spellEnd"/>
      <w:r w:rsidRPr="006D69A8">
        <w:t xml:space="preserve"> zadavatele</w:t>
      </w:r>
      <w:r>
        <w:t xml:space="preserve"> (zadavatel doporučuje pro zpracování geodetického zaměření skutečného stavu společnost </w:t>
      </w:r>
      <w:r w:rsidRPr="008015EA">
        <w:t>GEODÉZIE - TOPOS a.s.</w:t>
      </w:r>
      <w:r>
        <w:t>, Dobruška).</w:t>
      </w:r>
    </w:p>
    <w:p w:rsidR="000458C4" w:rsidRDefault="000458C4" w:rsidP="000458C4">
      <w:pPr>
        <w:pStyle w:val="05-ODST-3"/>
      </w:pPr>
      <w:r>
        <w:t>náklady na platby za požadované záruky a pojištění</w:t>
      </w:r>
    </w:p>
    <w:p w:rsidR="000458C4" w:rsidRDefault="000458C4" w:rsidP="000458C4">
      <w:pPr>
        <w:pStyle w:val="05-ODST-3"/>
      </w:pPr>
      <w:r>
        <w:t>náklady na veškeré pomocné materiály a ostatní hmoty a výkony neuvedené zvlášť v položkách výkazu výměr</w:t>
      </w:r>
    </w:p>
    <w:p w:rsidR="000458C4" w:rsidRDefault="000458C4" w:rsidP="000458C4">
      <w:pPr>
        <w:pStyle w:val="05-ODST-3"/>
      </w:pPr>
      <w:r>
        <w:t xml:space="preserve">náklady na veškeré pomocné práce, výkony a </w:t>
      </w:r>
      <w:proofErr w:type="spellStart"/>
      <w:r>
        <w:t>přípomoci</w:t>
      </w:r>
      <w:proofErr w:type="spellEnd"/>
      <w:r>
        <w:t>, nejsou-li oceněny samostatnou položkou</w:t>
      </w:r>
    </w:p>
    <w:p w:rsidR="000458C4" w:rsidRDefault="000458C4" w:rsidP="000458C4">
      <w:pPr>
        <w:pStyle w:val="05-ODST-3"/>
      </w:pPr>
      <w:r>
        <w:t>náklady na dopravu a složení materiálu a jednotlivých zařízení franko stavba včetně skladování na staveništi</w:t>
      </w:r>
    </w:p>
    <w:p w:rsidR="000458C4" w:rsidRPr="007F3495" w:rsidRDefault="000458C4" w:rsidP="000458C4">
      <w:pPr>
        <w:pStyle w:val="05-ODST-3"/>
      </w:pPr>
      <w:r>
        <w:lastRenderedPageBreak/>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0458C4" w:rsidRDefault="000458C4" w:rsidP="000458C4">
      <w:pPr>
        <w:pStyle w:val="05-ODST-3"/>
      </w:pPr>
      <w:r>
        <w:t xml:space="preserve">náklady na zajištění koordinátora BOZP při realizaci podle zákona č. 309/2006 Sb., o zajištění dalších podmínek BOZP </w:t>
      </w:r>
      <w:r w:rsidRPr="004777D4">
        <w:t>a další související předpisy</w:t>
      </w:r>
      <w:r>
        <w:t xml:space="preserve"> </w:t>
      </w:r>
    </w:p>
    <w:p w:rsidR="000458C4" w:rsidRDefault="000458C4" w:rsidP="000458C4">
      <w:pPr>
        <w:pStyle w:val="05-ODST-3"/>
      </w:pPr>
      <w:r>
        <w:t>náklady spojené s licenčními a autorskými právy všech dotčených nebo dodávaných zařízení</w:t>
      </w:r>
    </w:p>
    <w:p w:rsidR="000458C4" w:rsidRDefault="000458C4" w:rsidP="000458C4">
      <w:pPr>
        <w:pStyle w:val="05-ODST-3"/>
      </w:pPr>
      <w:r>
        <w:t>náklady na individuální a komplexní zkoušky (event. zkušební provoz)</w:t>
      </w:r>
    </w:p>
    <w:p w:rsidR="000458C4" w:rsidRDefault="000458C4" w:rsidP="000458C4">
      <w:pPr>
        <w:pStyle w:val="05-ODST-3"/>
      </w:pPr>
      <w:r>
        <w:t>náklady na inženýrské a projektové činnosti v rozsahu potřebném pro dodávku stavby "na klíč".</w:t>
      </w:r>
    </w:p>
    <w:p w:rsidR="003A6C1E" w:rsidRDefault="003A6C1E" w:rsidP="003A6C1E"/>
    <w:p w:rsidR="00866F73" w:rsidRPr="0081787A" w:rsidRDefault="00866F73" w:rsidP="00866F73">
      <w:pPr>
        <w:pStyle w:val="02-ODST-2"/>
        <w:rPr>
          <w:b/>
        </w:rPr>
      </w:pPr>
      <w:r w:rsidRPr="0081787A">
        <w:rPr>
          <w:b/>
        </w:rPr>
        <w:t>Požadavky na technickou dokumentaci</w:t>
      </w:r>
    </w:p>
    <w:p w:rsidR="00866F73" w:rsidRDefault="00866F73" w:rsidP="00866F73">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t>dodavatelem</w:t>
      </w:r>
      <w:r w:rsidRPr="00B972C7">
        <w:t xml:space="preserve"> je </w:t>
      </w:r>
      <w:r>
        <w:t>dodavatel</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t>dodavatelem</w:t>
      </w:r>
      <w:r w:rsidRPr="00B972C7">
        <w:t xml:space="preserve"> ještě před započetím výroby prvků, které tato dokumentace upřesňuje k výrobě.</w:t>
      </w:r>
    </w:p>
    <w:p w:rsidR="00866F73" w:rsidRDefault="00866F73"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866F73" w:rsidRDefault="00866F73" w:rsidP="00866F73">
      <w:pPr>
        <w:numPr>
          <w:ilvl w:val="0"/>
          <w:numId w:val="12"/>
        </w:numPr>
      </w:pPr>
      <w:r w:rsidRPr="00DF524A">
        <w:t xml:space="preserve">vstupy do areálu ČEPRO, a. s., </w:t>
      </w:r>
      <w:r>
        <w:t xml:space="preserve">sklad Hněvice </w:t>
      </w:r>
      <w:proofErr w:type="gramStart"/>
      <w:r>
        <w:t xml:space="preserve">pro </w:t>
      </w:r>
      <w:r w:rsidRPr="00DF524A">
        <w:t xml:space="preserve"> pracovníky</w:t>
      </w:r>
      <w:proofErr w:type="gramEnd"/>
      <w:r w:rsidRPr="00DF524A">
        <w:t xml:space="preserve"> a techniku dodavatele(ů).</w:t>
      </w:r>
    </w:p>
    <w:p w:rsidR="00866F73" w:rsidRDefault="00866F73" w:rsidP="00866F73">
      <w:pPr>
        <w:numPr>
          <w:ilvl w:val="0"/>
          <w:numId w:val="12"/>
        </w:numPr>
      </w:pPr>
      <w:r>
        <w:t>požární asistenci jedné požární hlídky při pracích s otevřeným plamenem, broušení, řezání (na vyžádání)</w:t>
      </w:r>
    </w:p>
    <w:p w:rsidR="00866F73" w:rsidRDefault="00866F73" w:rsidP="00866F73">
      <w:pPr>
        <w:numPr>
          <w:ilvl w:val="0"/>
          <w:numId w:val="12"/>
        </w:numPr>
      </w:pPr>
      <w:r>
        <w:t xml:space="preserve">vstupní proškolení </w:t>
      </w:r>
      <w:r w:rsidR="00CF7852">
        <w:t xml:space="preserve">osob na straně </w:t>
      </w:r>
      <w:r>
        <w:t>vybraného dodavatele</w:t>
      </w:r>
      <w:r w:rsidR="00CF7852">
        <w:t xml:space="preserve"> </w:t>
      </w:r>
      <w:r>
        <w:t>z podmínek BOZP, PO, PZH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w:t>
      </w:r>
      <w:r w:rsidR="0014000D">
        <w:t xml:space="preserve">vzoru </w:t>
      </w:r>
      <w:r>
        <w:t>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 xml:space="preserve">Splatnost daňového dokladu – faktury je </w:t>
      </w:r>
      <w:r w:rsidR="000D284C">
        <w:t>45</w:t>
      </w:r>
      <w:r>
        <w:t xml:space="preserve">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0D284C">
        <w:t>45</w:t>
      </w:r>
      <w:r>
        <w:t xml:space="preserve"> dnů ode dne doručení. </w:t>
      </w:r>
    </w:p>
    <w:p w:rsidR="00AF26B7" w:rsidRDefault="00AF26B7" w:rsidP="006A4C5B">
      <w:pPr>
        <w:pStyle w:val="05-ODST-3"/>
      </w:pPr>
      <w:r>
        <w:lastRenderedPageBreak/>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w:t>
      </w:r>
      <w:r w:rsidR="00CF7852">
        <w:t>e</w:t>
      </w:r>
      <w:r>
        <w:t xml:space="preserve"> </w:t>
      </w:r>
      <w:r w:rsidR="00E65017">
        <w:t>vzo</w:t>
      </w:r>
      <w:r>
        <w:t>ru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0D284C" w:rsidRDefault="000D284C" w:rsidP="000D284C">
      <w:r>
        <w:t xml:space="preserve">Nabídka bude zpracována za kompletní realizaci předmětu této zakázky (provedení všech činností dle zadání a příp. zjištění na prohlídce místa </w:t>
      </w:r>
      <w:r w:rsidR="00CF7852">
        <w:t>plnění</w:t>
      </w:r>
      <w:r>
        <w:t>) zpracováním oceněného výkazu výměr, jenž je přílohou č. 4 této zadávací dokumentace.</w:t>
      </w:r>
    </w:p>
    <w:p w:rsidR="000D284C" w:rsidRDefault="000D284C" w:rsidP="000D284C">
      <w:r>
        <w:t xml:space="preserve">Uchazeči stanoví nabídkovou cenu pro toto výběrové řízení tak, že vyplní všechny jednotkové ceny v Kč bez DPH dle členění položek ve výkazu výměr s tím, že součet všech uchazečem vyplněných jednotkových cen bude tvořit jeho nabídkovou cenu pro účely hodnocení nabídek v tomto výběrovém řízení. </w:t>
      </w:r>
    </w:p>
    <w:p w:rsidR="000D284C" w:rsidRDefault="000D284C" w:rsidP="000D284C">
      <w:r>
        <w:t>Jiné členění jednotlivých položek, než je uvedeno ve výkazu výměr výše, se nepřipouští. V předloženém výkazu výměr nesmí být uchazečem provedena žádná změna, vyjma doplnění cen. Tyto jednotkové ceny jsou závazné po celou dobu plnění předmětu zakázky a pro všechny práce prováděné v rámci realizace předmětu zakázky. V případě, že bude v předloženém výkazu výměr chybět vyplněná byť i jen jedna položka, bude to znamenat nesplnění zadávacích podmínek a právo zadavatele k vyřazení nabídky uchazeče z další účasti v řízení.</w:t>
      </w:r>
    </w:p>
    <w:p w:rsidR="000D284C" w:rsidRDefault="000D284C" w:rsidP="000D284C">
      <w:r>
        <w:t>Nabídková cena bude stanovena za celé plnění předmětu zakázky, v souladu se zadávací dokumentací.</w:t>
      </w:r>
    </w:p>
    <w:p w:rsidR="000D284C" w:rsidRDefault="000D284C" w:rsidP="000D284C">
      <w:r>
        <w:t>Nabídková cena bude uvedena v korunách českých bez DPH.</w:t>
      </w:r>
    </w:p>
    <w:p w:rsidR="000D284C" w:rsidRDefault="000D284C" w:rsidP="000D284C">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D284C" w:rsidRDefault="000D284C" w:rsidP="000D284C">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lastRenderedPageBreak/>
        <w:t xml:space="preserve">V průběhu prvního hodnotícího kola výběrového řízení bude posuzováno splnění kvalifikace jednotlivými uchazeči, a zda jimi předložená technická specifikace splňuje podmínky požadované zadavatelem. </w:t>
      </w:r>
    </w:p>
    <w:p w:rsidR="00635DDF" w:rsidRDefault="00635DDF" w:rsidP="00883310">
      <w:pPr>
        <w:pStyle w:val="02-ODST-2"/>
      </w:pPr>
      <w:r>
        <w:t>Následně budou úspěšní uchazeči vyzváni k předložení upravených nabídkových cen (a to i na základě 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Nabídka bude </w:t>
      </w:r>
      <w:r w:rsidR="00175A30">
        <w:t xml:space="preserve">upravena </w:t>
      </w:r>
      <w:r>
        <w:t>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lastRenderedPageBreak/>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A40526">
        <w:t>5</w:t>
      </w:r>
      <w:r>
        <w:t xml:space="preserve"> letech, s uvedením jejich rozsahu a doby plnění. Významnou prací se rozumí práce obdobného charakteru k předmětu této zakázky, za níž byla poskytnuta dodavateli odměna ve výši alespoň </w:t>
      </w:r>
      <w:r w:rsidR="00A40526">
        <w:t>500</w:t>
      </w:r>
      <w:r>
        <w:t xml:space="preserve"> 000,- Kč</w:t>
      </w:r>
    </w:p>
    <w:p w:rsidR="00BD7BCC" w:rsidRPr="0063610E" w:rsidRDefault="00BD7BCC" w:rsidP="00BD7BCC">
      <w:pPr>
        <w:pStyle w:val="Odstavecseseznamem"/>
        <w:numPr>
          <w:ilvl w:val="0"/>
          <w:numId w:val="12"/>
        </w:numPr>
      </w:pPr>
      <w:r w:rsidRPr="0063610E">
        <w:t>Osvědčením o odborné kvalifikaci, absolvovaná školení v oboru prováděné činnosti. Pro provádění montážních prací elektro u pracovníků, jež se budou podílet na plnění předmětu zakázky, dokladem o odborné způsobilosti v elektrotechnice v rozsahu § 6 vyhlášky Českého úřadu bezpečnosti práce a Českého báňského úřadu č. 50/1978 Sb., o odborné způsobilosti v elektrotechnice, v platném znění - tř. A+B.</w:t>
      </w:r>
    </w:p>
    <w:p w:rsidR="00BD7BCC" w:rsidRPr="0063610E" w:rsidRDefault="00BD7BCC" w:rsidP="00BD7BCC">
      <w:pPr>
        <w:pStyle w:val="Odstavecseseznamem"/>
        <w:numPr>
          <w:ilvl w:val="0"/>
          <w:numId w:val="12"/>
        </w:numPr>
      </w:pPr>
      <w:r w:rsidRPr="0063610E">
        <w:t xml:space="preserve">Oprávněním a osvědčením od TIČR dle zákona č. 174/1968 Sb., o státním odborném dozoru nad bezpečností práce, v platném znění, pro práce v prostorách s neb. </w:t>
      </w:r>
      <w:proofErr w:type="gramStart"/>
      <w:r w:rsidRPr="0063610E">
        <w:t>výbuchu</w:t>
      </w:r>
      <w:proofErr w:type="gramEnd"/>
      <w:r w:rsidRPr="0063610E">
        <w:t xml:space="preserve"> a pro vyhrazená zařízení dle vyhlášky č. 73/2010 Sb., o stanovení vyhrazených elektrických technických zařízení, jejich zařazení do tříd a skupin a o bližších podmínkách jejich bezpečnosti (vyhláška o vyhrazených elektrických technických zařízeních), v platném znění</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DB332A" w:rsidRDefault="00DB332A" w:rsidP="00DB332A">
      <w:pPr>
        <w:pStyle w:val="05-ODST-3"/>
      </w:pPr>
      <w:r>
        <w:t xml:space="preserve">Návrh harmonogramu plnění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D38AE">
        <w:t>.</w:t>
      </w:r>
      <w:r w:rsidR="00DB332A">
        <w:t>146</w:t>
      </w:r>
      <w:r>
        <w:t>/1</w:t>
      </w:r>
      <w:r w:rsidR="00FF5210">
        <w:t>5</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35626F">
      <w:pPr>
        <w:pStyle w:val="05-ODST-3"/>
        <w:ind w:hanging="1134"/>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V případě, že vznikne rozpor mezi údaji o zakázce obsaženými v různých částech zadávací dokumentace, jsou pro zpracování nabídky podstatné údaje obsažené v</w:t>
      </w:r>
      <w:r w:rsidR="00326D4F">
        <w:t>e</w:t>
      </w:r>
      <w:r>
        <w:t xml:space="preserve"> </w:t>
      </w:r>
      <w:r w:rsidR="00326D4F">
        <w:t>vzor</w:t>
      </w:r>
      <w:r>
        <w:t xml:space="preserve">u smlouvy o dílo a ve všeobecných obchodních </w:t>
      </w:r>
      <w:proofErr w:type="gramStart"/>
      <w:r>
        <w:t>podmínkách  viz</w:t>
      </w:r>
      <w:proofErr w:type="gramEnd"/>
      <w:r>
        <w:t xml:space="preserve"> příloha č. 1 této zadávací dokumentace.</w:t>
      </w:r>
    </w:p>
    <w:p w:rsidR="00FF5210" w:rsidRDefault="00FF5210" w:rsidP="00FF5210">
      <w:pPr>
        <w:pStyle w:val="05-ODST-3"/>
      </w:pPr>
      <w:r>
        <w:lastRenderedPageBreak/>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obsahu </w:t>
      </w:r>
      <w:r w:rsidR="00326D4F">
        <w:t>vzor</w:t>
      </w:r>
      <w:r>
        <w:t xml:space="preserve">u smlouvy o dílo, jenž je přílohou této zadávací dokumentace. </w:t>
      </w:r>
    </w:p>
    <w:p w:rsidR="00FF5210" w:rsidRDefault="00FF5210" w:rsidP="00FF5210">
      <w:pPr>
        <w:pStyle w:val="05-ODST-3"/>
      </w:pPr>
      <w:r>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F5210" w:rsidRDefault="00FF5210" w:rsidP="00FF5210">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r w:rsidR="005D2E26">
        <w:rPr>
          <w:b/>
          <w:color w:val="FF0000"/>
          <w:u w:val="single"/>
        </w:rPr>
        <w:t>.</w:t>
      </w:r>
    </w:p>
    <w:p w:rsidR="00107041" w:rsidRDefault="00107041" w:rsidP="00107041">
      <w:r>
        <w:t>Nabídka v elektronické podobě bude podána prostřednictvím profilu zadavatele na adrese https://www.softender.cz/home/profil/992824 a bude označena názvem zakázky „</w:t>
      </w:r>
      <w:r w:rsidR="00DA654A" w:rsidRPr="00DA654A">
        <w:t>Rekonstrukce elektroinstalace objektu 232 ve skladu Hněvice</w:t>
      </w:r>
      <w:r>
        <w:t xml:space="preserve">„ a </w:t>
      </w:r>
      <w:proofErr w:type="spellStart"/>
      <w:r>
        <w:t>evid</w:t>
      </w:r>
      <w:proofErr w:type="spellEnd"/>
      <w:r>
        <w:t xml:space="preserve">. č. </w:t>
      </w:r>
      <w:r w:rsidR="00DA654A">
        <w:t>146</w:t>
      </w:r>
      <w:r>
        <w:t>/15/OCN.</w:t>
      </w:r>
    </w:p>
    <w:p w:rsidR="005D2E26" w:rsidRDefault="005D2E26" w:rsidP="00107041"/>
    <w:p w:rsidR="00107041" w:rsidRPr="00C178C3" w:rsidRDefault="00107041" w:rsidP="00107041">
      <w:pPr>
        <w:jc w:val="center"/>
        <w:rPr>
          <w:b/>
        </w:rPr>
      </w:pPr>
      <w:r w:rsidRPr="00C178C3">
        <w:rPr>
          <w:b/>
        </w:rPr>
        <w:t>Nabídka v elektronické verzi musí být dodavatelem podána</w:t>
      </w:r>
    </w:p>
    <w:p w:rsidR="00107041" w:rsidRDefault="00107041" w:rsidP="00107041">
      <w:pPr>
        <w:jc w:val="center"/>
        <w:rPr>
          <w:b/>
        </w:rPr>
      </w:pPr>
      <w:r w:rsidRPr="00C178C3">
        <w:rPr>
          <w:b/>
        </w:rPr>
        <w:t xml:space="preserve">ve lhůtě nejpozději do </w:t>
      </w:r>
      <w:r w:rsidR="002E09D7">
        <w:rPr>
          <w:b/>
        </w:rPr>
        <w:t xml:space="preserve">18. 6. </w:t>
      </w:r>
      <w:r w:rsidR="00605871">
        <w:rPr>
          <w:b/>
        </w:rPr>
        <w:t xml:space="preserve">2015 </w:t>
      </w:r>
      <w:r w:rsidRPr="00C178C3">
        <w:rPr>
          <w:b/>
        </w:rPr>
        <w:t>do 10 hodin.</w:t>
      </w:r>
    </w:p>
    <w:p w:rsidR="00107041" w:rsidRPr="00C178C3" w:rsidRDefault="00107041" w:rsidP="00107041">
      <w:pPr>
        <w:jc w:val="center"/>
        <w:rPr>
          <w:b/>
        </w:rPr>
      </w:pPr>
    </w:p>
    <w:p w:rsidR="00AF26B7" w:rsidRDefault="00AF26B7" w:rsidP="00AF26B7"/>
    <w:p w:rsidR="0095429E" w:rsidRDefault="0095429E"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B162AC">
        <w:t>Vzor</w:t>
      </w:r>
      <w:proofErr w:type="gramEnd"/>
      <w:r w:rsidR="00B162AC">
        <w:t xml:space="preserve"> </w:t>
      </w:r>
      <w:r>
        <w:t>návrh</w:t>
      </w:r>
      <w:r w:rsidR="00B162AC">
        <w:t>u</w:t>
      </w:r>
      <w:r>
        <w:t xml:space="preserve"> smlouvy o dílo </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D63AED" w:rsidRDefault="00D63AED" w:rsidP="005F5AC4">
      <w:pPr>
        <w:ind w:left="1276" w:hanging="1276"/>
      </w:pPr>
      <w:r>
        <w:t xml:space="preserve">Příloha č. 3 -   </w:t>
      </w:r>
      <w:r w:rsidR="00BB4800">
        <w:t xml:space="preserve">Projektová dokumentace č. </w:t>
      </w:r>
      <w:r w:rsidR="00BB4800" w:rsidRPr="00BB4800">
        <w:t>EL 15023</w:t>
      </w:r>
    </w:p>
    <w:p w:rsidR="00D63AED" w:rsidRDefault="00D63AED" w:rsidP="005F5AC4">
      <w:pPr>
        <w:ind w:left="1276" w:hanging="1276"/>
      </w:pPr>
      <w:r>
        <w:t xml:space="preserve">Příloha č. 4 -  </w:t>
      </w:r>
      <w:r w:rsidR="00F515DC">
        <w:t xml:space="preserve"> </w:t>
      </w:r>
      <w:r>
        <w:t>Položkový rozpočet</w:t>
      </w:r>
    </w:p>
    <w:p w:rsidR="00AF26B7" w:rsidRDefault="00AF26B7" w:rsidP="00AF26B7"/>
    <w:p w:rsidR="00394B6C" w:rsidRDefault="00394B6C" w:rsidP="00AF26B7"/>
    <w:p w:rsidR="00394B6C" w:rsidRDefault="00394B6C" w:rsidP="00AF26B7"/>
    <w:p w:rsidR="00394B6C" w:rsidRDefault="00792966" w:rsidP="00AF26B7">
      <w:r>
        <w:t>V Praze dne</w:t>
      </w:r>
      <w:r w:rsidR="00DA654A">
        <w:t xml:space="preserve"> 2.</w:t>
      </w:r>
      <w:r w:rsidR="002E09D7">
        <w:t>6</w:t>
      </w:r>
      <w:r w:rsidR="00DA654A">
        <w:t>.</w:t>
      </w:r>
      <w:r w:rsidR="00D63AED">
        <w:t>2015</w:t>
      </w:r>
    </w:p>
    <w:p w:rsidR="00394B6C" w:rsidRDefault="00394B6C" w:rsidP="00AF26B7"/>
    <w:p w:rsidR="00394B6C" w:rsidRDefault="00394B6C" w:rsidP="00AF26B7"/>
    <w:p w:rsidR="00AF26B7" w:rsidRDefault="00AF26B7" w:rsidP="00AF26B7">
      <w:r>
        <w:t>Lenka Hošková</w:t>
      </w:r>
    </w:p>
    <w:p w:rsidR="00AF26B7" w:rsidRDefault="00AF26B7" w:rsidP="00AF26B7">
      <w:r>
        <w:t>Odbor centrálního nákupu, ČEPRO, a. s.</w:t>
      </w:r>
    </w:p>
    <w:sectPr w:rsidR="00AF26B7">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3BF" w:rsidRDefault="004A13BF">
      <w:r>
        <w:separator/>
      </w:r>
    </w:p>
  </w:endnote>
  <w:endnote w:type="continuationSeparator" w:id="0">
    <w:p w:rsidR="004A13BF" w:rsidRDefault="004A1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9720EA0" wp14:editId="57A7F893">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F272A">
      <w:rPr>
        <w:rStyle w:val="slostrnky"/>
        <w:noProof/>
      </w:rPr>
      <w:t>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F272A">
      <w:rPr>
        <w:rStyle w:val="slostrnky"/>
        <w:noProof/>
      </w:rPr>
      <w:t>13</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3BF" w:rsidRDefault="004A13BF">
      <w:r>
        <w:separator/>
      </w:r>
    </w:p>
  </w:footnote>
  <w:footnote w:type="continuationSeparator" w:id="0">
    <w:p w:rsidR="004A13BF" w:rsidRDefault="004A1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306"/>
    <w:multiLevelType w:val="hybridMultilevel"/>
    <w:tmpl w:val="BC14D3A2"/>
    <w:lvl w:ilvl="0" w:tplc="2DC401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0925D9A"/>
    <w:multiLevelType w:val="hybridMultilevel"/>
    <w:tmpl w:val="CE2864E6"/>
    <w:lvl w:ilvl="0" w:tplc="F57649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4E807BF"/>
    <w:multiLevelType w:val="hybridMultilevel"/>
    <w:tmpl w:val="DD1E72F4"/>
    <w:lvl w:ilvl="0" w:tplc="AADC5B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07022"/>
    <w:multiLevelType w:val="hybridMultilevel"/>
    <w:tmpl w:val="221E5C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E7B5DC7"/>
    <w:multiLevelType w:val="hybridMultilevel"/>
    <w:tmpl w:val="E5BAC418"/>
    <w:lvl w:ilvl="0" w:tplc="0405000B">
      <w:start w:val="1"/>
      <w:numFmt w:val="bullet"/>
      <w:lvlText w:val=""/>
      <w:lvlJc w:val="left"/>
      <w:pPr>
        <w:tabs>
          <w:tab w:val="num" w:pos="786"/>
        </w:tabs>
        <w:ind w:left="786"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23F6464"/>
    <w:multiLevelType w:val="hybridMultilevel"/>
    <w:tmpl w:val="2C6A6CD0"/>
    <w:lvl w:ilvl="0" w:tplc="2D64E5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5280F01"/>
    <w:multiLevelType w:val="hybridMultilevel"/>
    <w:tmpl w:val="B6CAF98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A7C3A36"/>
    <w:multiLevelType w:val="hybridMultilevel"/>
    <w:tmpl w:val="C2466DA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F2D3219"/>
    <w:multiLevelType w:val="hybridMultilevel"/>
    <w:tmpl w:val="27D451C6"/>
    <w:lvl w:ilvl="0" w:tplc="0405000B">
      <w:start w:val="1"/>
      <w:numFmt w:val="bullet"/>
      <w:lvlText w:val=""/>
      <w:lvlJc w:val="left"/>
      <w:pPr>
        <w:ind w:left="720" w:hanging="360"/>
      </w:pPr>
      <w:rPr>
        <w:rFonts w:ascii="Wingdings" w:hAnsi="Wingdings" w:hint="default"/>
      </w:rPr>
    </w:lvl>
    <w:lvl w:ilvl="1" w:tplc="9BD84ED2">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61CB6DF2"/>
    <w:multiLevelType w:val="hybridMultilevel"/>
    <w:tmpl w:val="420C38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4BD6D12"/>
    <w:multiLevelType w:val="hybridMultilevel"/>
    <w:tmpl w:val="84C4F61E"/>
    <w:lvl w:ilvl="0" w:tplc="8678343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nsid w:val="6F2B239D"/>
    <w:multiLevelType w:val="hybridMultilevel"/>
    <w:tmpl w:val="D090D2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2C376E1"/>
    <w:multiLevelType w:val="hybridMultilevel"/>
    <w:tmpl w:val="C7EEA4EE"/>
    <w:lvl w:ilvl="0" w:tplc="E7EE444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5440FC"/>
    <w:multiLevelType w:val="hybridMultilevel"/>
    <w:tmpl w:val="2D68773E"/>
    <w:lvl w:ilvl="0" w:tplc="0405000B">
      <w:start w:val="1"/>
      <w:numFmt w:val="bullet"/>
      <w:lvlText w:val=""/>
      <w:lvlJc w:val="left"/>
      <w:pPr>
        <w:ind w:left="720" w:hanging="360"/>
      </w:pPr>
      <w:rPr>
        <w:rFonts w:ascii="Wingdings" w:hAnsi="Wingdings" w:hint="default"/>
      </w:rPr>
    </w:lvl>
    <w:lvl w:ilvl="1" w:tplc="1B144940">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5"/>
  </w:num>
  <w:num w:numId="4">
    <w:abstractNumId w:val="25"/>
  </w:num>
  <w:num w:numId="5">
    <w:abstractNumId w:val="4"/>
  </w:num>
  <w:num w:numId="6">
    <w:abstractNumId w:val="23"/>
  </w:num>
  <w:num w:numId="7">
    <w:abstractNumId w:val="19"/>
  </w:num>
  <w:num w:numId="8">
    <w:abstractNumId w:val="5"/>
  </w:num>
  <w:num w:numId="9">
    <w:abstractNumId w:val="18"/>
  </w:num>
  <w:num w:numId="10">
    <w:abstractNumId w:val="26"/>
  </w:num>
  <w:num w:numId="11">
    <w:abstractNumId w:val="30"/>
  </w:num>
  <w:num w:numId="12">
    <w:abstractNumId w:val="11"/>
  </w:num>
  <w:num w:numId="13">
    <w:abstractNumId w:val="21"/>
  </w:num>
  <w:num w:numId="14">
    <w:abstractNumId w:val="1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
  </w:num>
  <w:num w:numId="18">
    <w:abstractNumId w:val="1"/>
  </w:num>
  <w:num w:numId="19">
    <w:abstractNumId w:val="29"/>
  </w:num>
  <w:num w:numId="20">
    <w:abstractNumId w:val="14"/>
  </w:num>
  <w:num w:numId="21">
    <w:abstractNumId w:val="18"/>
  </w:num>
  <w:num w:numId="22">
    <w:abstractNumId w:val="25"/>
  </w:num>
  <w:num w:numId="23">
    <w:abstractNumId w:val="25"/>
  </w:num>
  <w:num w:numId="24">
    <w:abstractNumId w:val="25"/>
  </w:num>
  <w:num w:numId="25">
    <w:abstractNumId w:val="17"/>
  </w:num>
  <w:num w:numId="26">
    <w:abstractNumId w:val="0"/>
  </w:num>
  <w:num w:numId="27">
    <w:abstractNumId w:val="31"/>
  </w:num>
  <w:num w:numId="28">
    <w:abstractNumId w:val="10"/>
  </w:num>
  <w:num w:numId="29">
    <w:abstractNumId w:val="24"/>
  </w:num>
  <w:num w:numId="30">
    <w:abstractNumId w:val="22"/>
  </w:num>
  <w:num w:numId="31">
    <w:abstractNumId w:val="9"/>
  </w:num>
  <w:num w:numId="32">
    <w:abstractNumId w:val="16"/>
  </w:num>
  <w:num w:numId="33">
    <w:abstractNumId w:val="6"/>
  </w:num>
  <w:num w:numId="34">
    <w:abstractNumId w:val="27"/>
  </w:num>
  <w:num w:numId="35">
    <w:abstractNumId w:val="28"/>
  </w:num>
  <w:num w:numId="36">
    <w:abstractNumId w:val="7"/>
  </w:num>
  <w:num w:numId="37">
    <w:abstractNumId w:val="3"/>
  </w:num>
  <w:num w:numId="3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002"/>
    <w:rsid w:val="00013E6A"/>
    <w:rsid w:val="00023100"/>
    <w:rsid w:val="000236E1"/>
    <w:rsid w:val="000311C2"/>
    <w:rsid w:val="0003730D"/>
    <w:rsid w:val="00041965"/>
    <w:rsid w:val="000458C4"/>
    <w:rsid w:val="00050803"/>
    <w:rsid w:val="000535C0"/>
    <w:rsid w:val="000551F2"/>
    <w:rsid w:val="00073FF8"/>
    <w:rsid w:val="00074602"/>
    <w:rsid w:val="000769D6"/>
    <w:rsid w:val="00080F4B"/>
    <w:rsid w:val="0008142C"/>
    <w:rsid w:val="00090387"/>
    <w:rsid w:val="00090BDC"/>
    <w:rsid w:val="000955E2"/>
    <w:rsid w:val="000A0DAA"/>
    <w:rsid w:val="000A5034"/>
    <w:rsid w:val="000A78A9"/>
    <w:rsid w:val="000B021F"/>
    <w:rsid w:val="000C0933"/>
    <w:rsid w:val="000C2DB0"/>
    <w:rsid w:val="000C3BBB"/>
    <w:rsid w:val="000D19D8"/>
    <w:rsid w:val="000D1F3F"/>
    <w:rsid w:val="000D284C"/>
    <w:rsid w:val="000D5CA6"/>
    <w:rsid w:val="000E0CA8"/>
    <w:rsid w:val="000E3238"/>
    <w:rsid w:val="000E4097"/>
    <w:rsid w:val="000E455F"/>
    <w:rsid w:val="000E501B"/>
    <w:rsid w:val="000E621C"/>
    <w:rsid w:val="000E6C57"/>
    <w:rsid w:val="000F01E1"/>
    <w:rsid w:val="000F272A"/>
    <w:rsid w:val="000F353A"/>
    <w:rsid w:val="00101AFB"/>
    <w:rsid w:val="00107041"/>
    <w:rsid w:val="00116ADF"/>
    <w:rsid w:val="00121EAF"/>
    <w:rsid w:val="001245C0"/>
    <w:rsid w:val="00133126"/>
    <w:rsid w:val="00135600"/>
    <w:rsid w:val="0014000D"/>
    <w:rsid w:val="0014620A"/>
    <w:rsid w:val="001500FF"/>
    <w:rsid w:val="001617E6"/>
    <w:rsid w:val="001635EA"/>
    <w:rsid w:val="00167A73"/>
    <w:rsid w:val="0017266E"/>
    <w:rsid w:val="00175576"/>
    <w:rsid w:val="00175A30"/>
    <w:rsid w:val="00181EC5"/>
    <w:rsid w:val="00181F40"/>
    <w:rsid w:val="00182F7A"/>
    <w:rsid w:val="00192695"/>
    <w:rsid w:val="00194D31"/>
    <w:rsid w:val="001A0C69"/>
    <w:rsid w:val="001A6986"/>
    <w:rsid w:val="001A76DE"/>
    <w:rsid w:val="001B1CC8"/>
    <w:rsid w:val="001B21F0"/>
    <w:rsid w:val="001B2EB8"/>
    <w:rsid w:val="001B5699"/>
    <w:rsid w:val="001C3580"/>
    <w:rsid w:val="001C4700"/>
    <w:rsid w:val="001C515A"/>
    <w:rsid w:val="001C7850"/>
    <w:rsid w:val="001D0EBC"/>
    <w:rsid w:val="001D191F"/>
    <w:rsid w:val="001D7B25"/>
    <w:rsid w:val="001E050D"/>
    <w:rsid w:val="001E7E1C"/>
    <w:rsid w:val="00201B44"/>
    <w:rsid w:val="00213874"/>
    <w:rsid w:val="00215599"/>
    <w:rsid w:val="002161FB"/>
    <w:rsid w:val="0021642E"/>
    <w:rsid w:val="00217265"/>
    <w:rsid w:val="002173D0"/>
    <w:rsid w:val="00217AA2"/>
    <w:rsid w:val="00225234"/>
    <w:rsid w:val="00226756"/>
    <w:rsid w:val="00232C66"/>
    <w:rsid w:val="0023700B"/>
    <w:rsid w:val="002427BA"/>
    <w:rsid w:val="0025498C"/>
    <w:rsid w:val="002571A9"/>
    <w:rsid w:val="002607A9"/>
    <w:rsid w:val="0026308C"/>
    <w:rsid w:val="002641A3"/>
    <w:rsid w:val="0026724A"/>
    <w:rsid w:val="002719E9"/>
    <w:rsid w:val="00274152"/>
    <w:rsid w:val="002755EA"/>
    <w:rsid w:val="00286CCC"/>
    <w:rsid w:val="0029252D"/>
    <w:rsid w:val="00294A21"/>
    <w:rsid w:val="002A0B67"/>
    <w:rsid w:val="002A1D2E"/>
    <w:rsid w:val="002A2797"/>
    <w:rsid w:val="002A5F74"/>
    <w:rsid w:val="002B75AD"/>
    <w:rsid w:val="002C06E9"/>
    <w:rsid w:val="002C09C3"/>
    <w:rsid w:val="002C0A06"/>
    <w:rsid w:val="002C2A3C"/>
    <w:rsid w:val="002D3072"/>
    <w:rsid w:val="002D38AE"/>
    <w:rsid w:val="002D3BD9"/>
    <w:rsid w:val="002E09D7"/>
    <w:rsid w:val="002E66BA"/>
    <w:rsid w:val="002F1DAA"/>
    <w:rsid w:val="002F38C2"/>
    <w:rsid w:val="002F4D38"/>
    <w:rsid w:val="00306E83"/>
    <w:rsid w:val="00310291"/>
    <w:rsid w:val="00311A60"/>
    <w:rsid w:val="003123FD"/>
    <w:rsid w:val="00314F9E"/>
    <w:rsid w:val="00316B24"/>
    <w:rsid w:val="00316D5A"/>
    <w:rsid w:val="0031777D"/>
    <w:rsid w:val="00326D4F"/>
    <w:rsid w:val="00335F27"/>
    <w:rsid w:val="003403A5"/>
    <w:rsid w:val="0034109B"/>
    <w:rsid w:val="0034357C"/>
    <w:rsid w:val="00345ADB"/>
    <w:rsid w:val="00351365"/>
    <w:rsid w:val="00353261"/>
    <w:rsid w:val="0035521F"/>
    <w:rsid w:val="0035545C"/>
    <w:rsid w:val="0035626F"/>
    <w:rsid w:val="003605A6"/>
    <w:rsid w:val="00363594"/>
    <w:rsid w:val="003638F8"/>
    <w:rsid w:val="003654E5"/>
    <w:rsid w:val="00367288"/>
    <w:rsid w:val="003719BE"/>
    <w:rsid w:val="00372B60"/>
    <w:rsid w:val="003750E4"/>
    <w:rsid w:val="00375B51"/>
    <w:rsid w:val="0037741A"/>
    <w:rsid w:val="00381CF8"/>
    <w:rsid w:val="003868B8"/>
    <w:rsid w:val="00387704"/>
    <w:rsid w:val="003900D1"/>
    <w:rsid w:val="00390346"/>
    <w:rsid w:val="00393734"/>
    <w:rsid w:val="00394B6C"/>
    <w:rsid w:val="003A03E6"/>
    <w:rsid w:val="003A0487"/>
    <w:rsid w:val="003A3949"/>
    <w:rsid w:val="003A6C1E"/>
    <w:rsid w:val="003A727D"/>
    <w:rsid w:val="003B174C"/>
    <w:rsid w:val="003D1FB3"/>
    <w:rsid w:val="003F095B"/>
    <w:rsid w:val="003F53C4"/>
    <w:rsid w:val="00402E90"/>
    <w:rsid w:val="00404528"/>
    <w:rsid w:val="00405EAA"/>
    <w:rsid w:val="00405EF5"/>
    <w:rsid w:val="004131A1"/>
    <w:rsid w:val="00425433"/>
    <w:rsid w:val="00426D8D"/>
    <w:rsid w:val="004417C3"/>
    <w:rsid w:val="00442127"/>
    <w:rsid w:val="00445802"/>
    <w:rsid w:val="00452526"/>
    <w:rsid w:val="004526A8"/>
    <w:rsid w:val="00461812"/>
    <w:rsid w:val="004626D5"/>
    <w:rsid w:val="00476F4A"/>
    <w:rsid w:val="0048412C"/>
    <w:rsid w:val="00491A3E"/>
    <w:rsid w:val="004A13BF"/>
    <w:rsid w:val="004A2990"/>
    <w:rsid w:val="004A60B9"/>
    <w:rsid w:val="004A7BA5"/>
    <w:rsid w:val="004B0A61"/>
    <w:rsid w:val="004B13AA"/>
    <w:rsid w:val="004B43F6"/>
    <w:rsid w:val="004C10C2"/>
    <w:rsid w:val="004C4A7F"/>
    <w:rsid w:val="004C72CA"/>
    <w:rsid w:val="004E21FF"/>
    <w:rsid w:val="004E65D5"/>
    <w:rsid w:val="004F05DD"/>
    <w:rsid w:val="004F3232"/>
    <w:rsid w:val="004F5000"/>
    <w:rsid w:val="00505138"/>
    <w:rsid w:val="00510DF3"/>
    <w:rsid w:val="00512BEF"/>
    <w:rsid w:val="00523C7E"/>
    <w:rsid w:val="00533F03"/>
    <w:rsid w:val="00537574"/>
    <w:rsid w:val="005434C4"/>
    <w:rsid w:val="00545A46"/>
    <w:rsid w:val="00546025"/>
    <w:rsid w:val="005614CA"/>
    <w:rsid w:val="00567909"/>
    <w:rsid w:val="00573D60"/>
    <w:rsid w:val="005741AD"/>
    <w:rsid w:val="005813FE"/>
    <w:rsid w:val="00581FB7"/>
    <w:rsid w:val="00584106"/>
    <w:rsid w:val="00587564"/>
    <w:rsid w:val="00590D1F"/>
    <w:rsid w:val="00591826"/>
    <w:rsid w:val="00593B6F"/>
    <w:rsid w:val="005A25B1"/>
    <w:rsid w:val="005B0A2E"/>
    <w:rsid w:val="005B1D3C"/>
    <w:rsid w:val="005C228B"/>
    <w:rsid w:val="005C55B3"/>
    <w:rsid w:val="005D03BB"/>
    <w:rsid w:val="005D2E26"/>
    <w:rsid w:val="005D5F45"/>
    <w:rsid w:val="005E1061"/>
    <w:rsid w:val="005E1FDE"/>
    <w:rsid w:val="005E4D9E"/>
    <w:rsid w:val="005F5AC4"/>
    <w:rsid w:val="0060207C"/>
    <w:rsid w:val="00603FB3"/>
    <w:rsid w:val="00605871"/>
    <w:rsid w:val="006062F6"/>
    <w:rsid w:val="006114FC"/>
    <w:rsid w:val="00612361"/>
    <w:rsid w:val="006156A0"/>
    <w:rsid w:val="00615BFA"/>
    <w:rsid w:val="00627CB5"/>
    <w:rsid w:val="00630031"/>
    <w:rsid w:val="0063188C"/>
    <w:rsid w:val="00635D66"/>
    <w:rsid w:val="00635DDF"/>
    <w:rsid w:val="006365A8"/>
    <w:rsid w:val="006432E6"/>
    <w:rsid w:val="00643F1F"/>
    <w:rsid w:val="006468BE"/>
    <w:rsid w:val="006518F2"/>
    <w:rsid w:val="006545F4"/>
    <w:rsid w:val="00656D03"/>
    <w:rsid w:val="00676191"/>
    <w:rsid w:val="00676C6B"/>
    <w:rsid w:val="006802B2"/>
    <w:rsid w:val="00687FB9"/>
    <w:rsid w:val="00694729"/>
    <w:rsid w:val="006A13F1"/>
    <w:rsid w:val="006A4C5B"/>
    <w:rsid w:val="006A5204"/>
    <w:rsid w:val="006A79FF"/>
    <w:rsid w:val="006B14A1"/>
    <w:rsid w:val="006B2A31"/>
    <w:rsid w:val="006B479C"/>
    <w:rsid w:val="006B6E17"/>
    <w:rsid w:val="006C2314"/>
    <w:rsid w:val="006C7167"/>
    <w:rsid w:val="006D5B11"/>
    <w:rsid w:val="006E0B53"/>
    <w:rsid w:val="006E29B4"/>
    <w:rsid w:val="006E4D1F"/>
    <w:rsid w:val="006E4D23"/>
    <w:rsid w:val="006F7350"/>
    <w:rsid w:val="0070419B"/>
    <w:rsid w:val="00710381"/>
    <w:rsid w:val="007105D1"/>
    <w:rsid w:val="00726AD9"/>
    <w:rsid w:val="00733867"/>
    <w:rsid w:val="00736AD1"/>
    <w:rsid w:val="007378BF"/>
    <w:rsid w:val="007455D0"/>
    <w:rsid w:val="007504E0"/>
    <w:rsid w:val="00751BA3"/>
    <w:rsid w:val="00762DF5"/>
    <w:rsid w:val="00770378"/>
    <w:rsid w:val="0077263F"/>
    <w:rsid w:val="00780559"/>
    <w:rsid w:val="00784419"/>
    <w:rsid w:val="00785C89"/>
    <w:rsid w:val="00786F0B"/>
    <w:rsid w:val="00787460"/>
    <w:rsid w:val="00792966"/>
    <w:rsid w:val="00796DF6"/>
    <w:rsid w:val="007B159E"/>
    <w:rsid w:val="007B17A2"/>
    <w:rsid w:val="007B1C0B"/>
    <w:rsid w:val="007C7B6F"/>
    <w:rsid w:val="007D4592"/>
    <w:rsid w:val="007D6EC6"/>
    <w:rsid w:val="007E4568"/>
    <w:rsid w:val="007E5553"/>
    <w:rsid w:val="007F0259"/>
    <w:rsid w:val="00812C5E"/>
    <w:rsid w:val="00814E1A"/>
    <w:rsid w:val="008174AF"/>
    <w:rsid w:val="00824032"/>
    <w:rsid w:val="0084001B"/>
    <w:rsid w:val="00840792"/>
    <w:rsid w:val="0085160E"/>
    <w:rsid w:val="00854DC0"/>
    <w:rsid w:val="008560CC"/>
    <w:rsid w:val="00860869"/>
    <w:rsid w:val="00866F73"/>
    <w:rsid w:val="00867383"/>
    <w:rsid w:val="008706FF"/>
    <w:rsid w:val="00874BCD"/>
    <w:rsid w:val="00875408"/>
    <w:rsid w:val="00877AFB"/>
    <w:rsid w:val="0088014B"/>
    <w:rsid w:val="00883310"/>
    <w:rsid w:val="00883449"/>
    <w:rsid w:val="00886CE6"/>
    <w:rsid w:val="008875BD"/>
    <w:rsid w:val="00891187"/>
    <w:rsid w:val="008918A5"/>
    <w:rsid w:val="0089190E"/>
    <w:rsid w:val="00891B87"/>
    <w:rsid w:val="008937A9"/>
    <w:rsid w:val="00895635"/>
    <w:rsid w:val="008960DD"/>
    <w:rsid w:val="00897279"/>
    <w:rsid w:val="008A4838"/>
    <w:rsid w:val="008C2BA2"/>
    <w:rsid w:val="008D59DA"/>
    <w:rsid w:val="008E2CE1"/>
    <w:rsid w:val="008E3083"/>
    <w:rsid w:val="008E6DBE"/>
    <w:rsid w:val="008F53ED"/>
    <w:rsid w:val="00901206"/>
    <w:rsid w:val="00902442"/>
    <w:rsid w:val="009046EB"/>
    <w:rsid w:val="00905564"/>
    <w:rsid w:val="00905FC6"/>
    <w:rsid w:val="0091080C"/>
    <w:rsid w:val="00912F78"/>
    <w:rsid w:val="0091328C"/>
    <w:rsid w:val="00923137"/>
    <w:rsid w:val="00924A9C"/>
    <w:rsid w:val="0092603E"/>
    <w:rsid w:val="00926F45"/>
    <w:rsid w:val="0094207B"/>
    <w:rsid w:val="009450FC"/>
    <w:rsid w:val="009464DA"/>
    <w:rsid w:val="009500DB"/>
    <w:rsid w:val="00950FD8"/>
    <w:rsid w:val="00953E34"/>
    <w:rsid w:val="0095429E"/>
    <w:rsid w:val="009574B8"/>
    <w:rsid w:val="00967A9F"/>
    <w:rsid w:val="00967D14"/>
    <w:rsid w:val="00970AB3"/>
    <w:rsid w:val="00984EC2"/>
    <w:rsid w:val="00985512"/>
    <w:rsid w:val="009879AA"/>
    <w:rsid w:val="00990D92"/>
    <w:rsid w:val="009A0670"/>
    <w:rsid w:val="009A149B"/>
    <w:rsid w:val="009A40CC"/>
    <w:rsid w:val="009A46BC"/>
    <w:rsid w:val="009B35A2"/>
    <w:rsid w:val="009B5EE3"/>
    <w:rsid w:val="009C3609"/>
    <w:rsid w:val="009D0B60"/>
    <w:rsid w:val="009D153C"/>
    <w:rsid w:val="009D20E6"/>
    <w:rsid w:val="009D65E8"/>
    <w:rsid w:val="009D6829"/>
    <w:rsid w:val="009D6A8C"/>
    <w:rsid w:val="009F1903"/>
    <w:rsid w:val="009F3994"/>
    <w:rsid w:val="009F6EE3"/>
    <w:rsid w:val="00A06FCA"/>
    <w:rsid w:val="00A07CA3"/>
    <w:rsid w:val="00A1195A"/>
    <w:rsid w:val="00A13182"/>
    <w:rsid w:val="00A15487"/>
    <w:rsid w:val="00A40526"/>
    <w:rsid w:val="00A42866"/>
    <w:rsid w:val="00A4309E"/>
    <w:rsid w:val="00A430C6"/>
    <w:rsid w:val="00A53B61"/>
    <w:rsid w:val="00A53DCB"/>
    <w:rsid w:val="00A540D1"/>
    <w:rsid w:val="00A54827"/>
    <w:rsid w:val="00A66838"/>
    <w:rsid w:val="00A72CEE"/>
    <w:rsid w:val="00A76B1C"/>
    <w:rsid w:val="00A94B55"/>
    <w:rsid w:val="00AA08D4"/>
    <w:rsid w:val="00AA1993"/>
    <w:rsid w:val="00AA44C3"/>
    <w:rsid w:val="00AA6C8A"/>
    <w:rsid w:val="00AB040B"/>
    <w:rsid w:val="00AC2C2A"/>
    <w:rsid w:val="00AC4B33"/>
    <w:rsid w:val="00AD1383"/>
    <w:rsid w:val="00AD24C0"/>
    <w:rsid w:val="00AD539F"/>
    <w:rsid w:val="00AE5575"/>
    <w:rsid w:val="00AE6570"/>
    <w:rsid w:val="00AF26B7"/>
    <w:rsid w:val="00AF6E96"/>
    <w:rsid w:val="00B112E8"/>
    <w:rsid w:val="00B14991"/>
    <w:rsid w:val="00B154D9"/>
    <w:rsid w:val="00B162AC"/>
    <w:rsid w:val="00B26E60"/>
    <w:rsid w:val="00B30EE6"/>
    <w:rsid w:val="00B31DE8"/>
    <w:rsid w:val="00B35A9A"/>
    <w:rsid w:val="00B36623"/>
    <w:rsid w:val="00B407F6"/>
    <w:rsid w:val="00B41C9D"/>
    <w:rsid w:val="00B47316"/>
    <w:rsid w:val="00B50D1E"/>
    <w:rsid w:val="00B61332"/>
    <w:rsid w:val="00B61DBF"/>
    <w:rsid w:val="00B6737B"/>
    <w:rsid w:val="00B71077"/>
    <w:rsid w:val="00B75617"/>
    <w:rsid w:val="00B77ABF"/>
    <w:rsid w:val="00B77B5A"/>
    <w:rsid w:val="00B83144"/>
    <w:rsid w:val="00B87CBF"/>
    <w:rsid w:val="00B92771"/>
    <w:rsid w:val="00B963F5"/>
    <w:rsid w:val="00BA5229"/>
    <w:rsid w:val="00BB3E64"/>
    <w:rsid w:val="00BB4800"/>
    <w:rsid w:val="00BD0834"/>
    <w:rsid w:val="00BD110A"/>
    <w:rsid w:val="00BD6B30"/>
    <w:rsid w:val="00BD7BCC"/>
    <w:rsid w:val="00BE007E"/>
    <w:rsid w:val="00BE4834"/>
    <w:rsid w:val="00BE7B07"/>
    <w:rsid w:val="00BF1B11"/>
    <w:rsid w:val="00BF31CB"/>
    <w:rsid w:val="00BF6141"/>
    <w:rsid w:val="00C0134D"/>
    <w:rsid w:val="00C0158D"/>
    <w:rsid w:val="00C033B5"/>
    <w:rsid w:val="00C03542"/>
    <w:rsid w:val="00C03FB5"/>
    <w:rsid w:val="00C05699"/>
    <w:rsid w:val="00C160BB"/>
    <w:rsid w:val="00C20DBF"/>
    <w:rsid w:val="00C21681"/>
    <w:rsid w:val="00C25B7C"/>
    <w:rsid w:val="00C25F90"/>
    <w:rsid w:val="00C5056F"/>
    <w:rsid w:val="00C518B9"/>
    <w:rsid w:val="00C5495B"/>
    <w:rsid w:val="00C6144A"/>
    <w:rsid w:val="00C65477"/>
    <w:rsid w:val="00C6670B"/>
    <w:rsid w:val="00C71C0B"/>
    <w:rsid w:val="00C7395C"/>
    <w:rsid w:val="00C82996"/>
    <w:rsid w:val="00C87C98"/>
    <w:rsid w:val="00CA02AD"/>
    <w:rsid w:val="00CA1D1C"/>
    <w:rsid w:val="00CA2662"/>
    <w:rsid w:val="00CA2ED9"/>
    <w:rsid w:val="00CA3669"/>
    <w:rsid w:val="00CB031D"/>
    <w:rsid w:val="00CB131C"/>
    <w:rsid w:val="00CB3A5B"/>
    <w:rsid w:val="00CB51C7"/>
    <w:rsid w:val="00CB737B"/>
    <w:rsid w:val="00CC0132"/>
    <w:rsid w:val="00CC362D"/>
    <w:rsid w:val="00CC5121"/>
    <w:rsid w:val="00CD15B0"/>
    <w:rsid w:val="00CE1BAE"/>
    <w:rsid w:val="00CE67E3"/>
    <w:rsid w:val="00CF2242"/>
    <w:rsid w:val="00CF45F3"/>
    <w:rsid w:val="00CF61F4"/>
    <w:rsid w:val="00CF7852"/>
    <w:rsid w:val="00D02F37"/>
    <w:rsid w:val="00D03C24"/>
    <w:rsid w:val="00D03DB9"/>
    <w:rsid w:val="00D04BC0"/>
    <w:rsid w:val="00D07E9B"/>
    <w:rsid w:val="00D22E6F"/>
    <w:rsid w:val="00D2433E"/>
    <w:rsid w:val="00D3516F"/>
    <w:rsid w:val="00D374B8"/>
    <w:rsid w:val="00D37B23"/>
    <w:rsid w:val="00D47D6A"/>
    <w:rsid w:val="00D6050C"/>
    <w:rsid w:val="00D619B8"/>
    <w:rsid w:val="00D62BF8"/>
    <w:rsid w:val="00D63AED"/>
    <w:rsid w:val="00D66A40"/>
    <w:rsid w:val="00D6713A"/>
    <w:rsid w:val="00D7050E"/>
    <w:rsid w:val="00D712A3"/>
    <w:rsid w:val="00D7373C"/>
    <w:rsid w:val="00D759F0"/>
    <w:rsid w:val="00D7799F"/>
    <w:rsid w:val="00D81C40"/>
    <w:rsid w:val="00D82E36"/>
    <w:rsid w:val="00D8452E"/>
    <w:rsid w:val="00D92BAE"/>
    <w:rsid w:val="00D92C46"/>
    <w:rsid w:val="00D9341B"/>
    <w:rsid w:val="00D97172"/>
    <w:rsid w:val="00DA13A0"/>
    <w:rsid w:val="00DA19FE"/>
    <w:rsid w:val="00DA1E37"/>
    <w:rsid w:val="00DA6199"/>
    <w:rsid w:val="00DA654A"/>
    <w:rsid w:val="00DB087D"/>
    <w:rsid w:val="00DB332A"/>
    <w:rsid w:val="00DB33D1"/>
    <w:rsid w:val="00DC4834"/>
    <w:rsid w:val="00DC63ED"/>
    <w:rsid w:val="00DD5233"/>
    <w:rsid w:val="00DD5CC5"/>
    <w:rsid w:val="00DE2B2E"/>
    <w:rsid w:val="00DE393C"/>
    <w:rsid w:val="00DE7F5C"/>
    <w:rsid w:val="00DF33E5"/>
    <w:rsid w:val="00DF6BA9"/>
    <w:rsid w:val="00E04B1C"/>
    <w:rsid w:val="00E07D33"/>
    <w:rsid w:val="00E12468"/>
    <w:rsid w:val="00E1672C"/>
    <w:rsid w:val="00E22E4F"/>
    <w:rsid w:val="00E368B0"/>
    <w:rsid w:val="00E36B05"/>
    <w:rsid w:val="00E36F17"/>
    <w:rsid w:val="00E37CAE"/>
    <w:rsid w:val="00E431EC"/>
    <w:rsid w:val="00E45230"/>
    <w:rsid w:val="00E463E4"/>
    <w:rsid w:val="00E5267F"/>
    <w:rsid w:val="00E53B7C"/>
    <w:rsid w:val="00E63BA8"/>
    <w:rsid w:val="00E65017"/>
    <w:rsid w:val="00E65B76"/>
    <w:rsid w:val="00E7082B"/>
    <w:rsid w:val="00E768EF"/>
    <w:rsid w:val="00E76CBF"/>
    <w:rsid w:val="00E809C6"/>
    <w:rsid w:val="00E852B7"/>
    <w:rsid w:val="00EA456E"/>
    <w:rsid w:val="00EA5A89"/>
    <w:rsid w:val="00EB0452"/>
    <w:rsid w:val="00EB108E"/>
    <w:rsid w:val="00EB15B5"/>
    <w:rsid w:val="00EB2D2A"/>
    <w:rsid w:val="00EB4186"/>
    <w:rsid w:val="00ED0D7B"/>
    <w:rsid w:val="00ED0DB5"/>
    <w:rsid w:val="00ED7A00"/>
    <w:rsid w:val="00EE3A47"/>
    <w:rsid w:val="00EF07B5"/>
    <w:rsid w:val="00EF469A"/>
    <w:rsid w:val="00EF5E5E"/>
    <w:rsid w:val="00EF7A62"/>
    <w:rsid w:val="00F02080"/>
    <w:rsid w:val="00F0702F"/>
    <w:rsid w:val="00F0728B"/>
    <w:rsid w:val="00F32E70"/>
    <w:rsid w:val="00F332D7"/>
    <w:rsid w:val="00F4048F"/>
    <w:rsid w:val="00F418D7"/>
    <w:rsid w:val="00F41CB0"/>
    <w:rsid w:val="00F443F0"/>
    <w:rsid w:val="00F47E9D"/>
    <w:rsid w:val="00F515DC"/>
    <w:rsid w:val="00F51AEA"/>
    <w:rsid w:val="00F525E4"/>
    <w:rsid w:val="00F56244"/>
    <w:rsid w:val="00F579A2"/>
    <w:rsid w:val="00F62C87"/>
    <w:rsid w:val="00F63406"/>
    <w:rsid w:val="00F65321"/>
    <w:rsid w:val="00F65FDE"/>
    <w:rsid w:val="00F726EB"/>
    <w:rsid w:val="00F848E4"/>
    <w:rsid w:val="00F8799C"/>
    <w:rsid w:val="00F91E21"/>
    <w:rsid w:val="00F94C8C"/>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4">
    <w:name w:val="heading 4"/>
    <w:basedOn w:val="Normln"/>
    <w:next w:val="Normln"/>
    <w:link w:val="Nadpis4Char"/>
    <w:uiPriority w:val="9"/>
    <w:unhideWhenUsed/>
    <w:qFormat/>
    <w:rsid w:val="008A4838"/>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8A483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 w:type="paragraph" w:customStyle="1" w:styleId="Hlavnnadpis">
    <w:name w:val="Hlavní nadpis"/>
    <w:basedOn w:val="Obsah1"/>
    <w:rsid w:val="001500FF"/>
    <w:pPr>
      <w:spacing w:before="0" w:after="0"/>
      <w:jc w:val="center"/>
    </w:pPr>
    <w:rPr>
      <w:b/>
      <w:bCs/>
      <w:sz w:val="36"/>
    </w:rPr>
  </w:style>
  <w:style w:type="paragraph" w:styleId="Obsah1">
    <w:name w:val="toc 1"/>
    <w:basedOn w:val="Normln"/>
    <w:next w:val="Normln"/>
    <w:autoRedefine/>
    <w:uiPriority w:val="39"/>
    <w:semiHidden/>
    <w:unhideWhenUsed/>
    <w:rsid w:val="001500FF"/>
    <w:pPr>
      <w:spacing w:after="100"/>
    </w:pPr>
  </w:style>
  <w:style w:type="character" w:customStyle="1" w:styleId="Nadpis4Char">
    <w:name w:val="Nadpis 4 Char"/>
    <w:basedOn w:val="Standardnpsmoodstavce"/>
    <w:link w:val="Nadpis4"/>
    <w:uiPriority w:val="9"/>
    <w:rsid w:val="008A4838"/>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8A4838"/>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4">
    <w:name w:val="heading 4"/>
    <w:basedOn w:val="Normln"/>
    <w:next w:val="Normln"/>
    <w:link w:val="Nadpis4Char"/>
    <w:uiPriority w:val="9"/>
    <w:unhideWhenUsed/>
    <w:qFormat/>
    <w:rsid w:val="008A4838"/>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8A483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 w:type="paragraph" w:customStyle="1" w:styleId="Hlavnnadpis">
    <w:name w:val="Hlavní nadpis"/>
    <w:basedOn w:val="Obsah1"/>
    <w:rsid w:val="001500FF"/>
    <w:pPr>
      <w:spacing w:before="0" w:after="0"/>
      <w:jc w:val="center"/>
    </w:pPr>
    <w:rPr>
      <w:b/>
      <w:bCs/>
      <w:sz w:val="36"/>
    </w:rPr>
  </w:style>
  <w:style w:type="paragraph" w:styleId="Obsah1">
    <w:name w:val="toc 1"/>
    <w:basedOn w:val="Normln"/>
    <w:next w:val="Normln"/>
    <w:autoRedefine/>
    <w:uiPriority w:val="39"/>
    <w:semiHidden/>
    <w:unhideWhenUsed/>
    <w:rsid w:val="001500FF"/>
    <w:pPr>
      <w:spacing w:after="100"/>
    </w:pPr>
  </w:style>
  <w:style w:type="character" w:customStyle="1" w:styleId="Nadpis4Char">
    <w:name w:val="Nadpis 4 Char"/>
    <w:basedOn w:val="Standardnpsmoodstavce"/>
    <w:link w:val="Nadpis4"/>
    <w:uiPriority w:val="9"/>
    <w:rsid w:val="008A4838"/>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8A4838"/>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polanka@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F5927-1329-44C8-938D-0E02DB78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5353</Words>
  <Characters>31583</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16</cp:revision>
  <cp:lastPrinted>2015-06-01T10:18:00Z</cp:lastPrinted>
  <dcterms:created xsi:type="dcterms:W3CDTF">2015-06-01T07:52:00Z</dcterms:created>
  <dcterms:modified xsi:type="dcterms:W3CDTF">2015-06-02T04:15:00Z</dcterms:modified>
</cp:coreProperties>
</file>